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重庆市綦江区安稳镇村镇建设服务中心</w:t>
      </w:r>
    </w:p>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2024年度决算公开说明</w:t>
      </w:r>
    </w:p>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一、</w:t>
      </w:r>
      <w:r>
        <w:rPr>
          <w:rStyle w:val="13"/>
          <w:rFonts w:hint="eastAsia" w:ascii="方正黑体_GBK" w:hAnsi="方正黑体_GBK" w:eastAsia="方正黑体_GBK" w:cs="方正黑体_GBK"/>
          <w:b w:val="0"/>
          <w:bCs/>
          <w:sz w:val="32"/>
          <w:szCs w:val="32"/>
          <w:shd w:val="clear" w:color="auto" w:fill="FFFFFF"/>
          <w:lang w:eastAsia="zh-CN"/>
        </w:rPr>
        <w:t>单位</w:t>
      </w:r>
      <w:r>
        <w:rPr>
          <w:rStyle w:val="13"/>
          <w:rFonts w:hint="eastAsia" w:ascii="方正黑体_GBK" w:hAnsi="方正黑体_GBK" w:eastAsia="方正黑体_GBK" w:cs="方正黑体_GBK"/>
          <w:b w:val="0"/>
          <w:bCs/>
          <w:sz w:val="32"/>
          <w:szCs w:val="32"/>
          <w:shd w:val="clear" w:color="auto" w:fill="FFFFFF"/>
        </w:rPr>
        <w:t>基本情况</w:t>
      </w:r>
    </w:p>
    <w:p>
      <w:pPr>
        <w:pStyle w:val="14"/>
        <w:keepNext w:val="0"/>
        <w:keepLines w:val="0"/>
        <w:pageBreakBefore w:val="0"/>
        <w:kinsoku/>
        <w:wordWrap/>
        <w:overflowPunct/>
        <w:topLinePunct w:val="0"/>
        <w:autoSpaceDE w:val="0"/>
        <w:autoSpaceDN/>
        <w:bidi w:val="0"/>
        <w:adjustRightInd/>
        <w:spacing w:line="600" w:lineRule="exact"/>
        <w:ind w:left="0" w:lef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（一）职能职责</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Style w:val="13"/>
          <w:rFonts w:hint="eastAsia" w:ascii="方正仿宋_GBK" w:hAnsi="方正仿宋_GBK" w:eastAsia="方正仿宋_GBK" w:cs="方正仿宋_GBK"/>
          <w:b w:val="0"/>
          <w:bCs/>
          <w:sz w:val="32"/>
          <w:szCs w:val="32"/>
          <w:shd w:val="clear" w:color="auto" w:fill="FFFFFF"/>
          <w:lang w:eastAsia="zh-CN"/>
        </w:rPr>
      </w:pPr>
      <w:r>
        <w:rPr>
          <w:rStyle w:val="13"/>
          <w:rFonts w:hint="eastAsia" w:ascii="方正仿宋_GBK" w:hAnsi="方正仿宋_GBK" w:eastAsia="方正仿宋_GBK" w:cs="方正仿宋_GBK"/>
          <w:b w:val="0"/>
          <w:bCs/>
          <w:sz w:val="32"/>
          <w:szCs w:val="32"/>
          <w:shd w:val="clear" w:color="auto" w:fill="FFFFFF"/>
          <w:lang w:eastAsia="zh-CN"/>
        </w:rPr>
        <w:t>重庆市綦江区安稳镇村镇建设服务中心负责村镇建设、生态环境方面的法律、法规和规章的宣传贯彻；承担农房审批、辖区内廉租住房的申报受理方面的事务性工作；承担村镇容貌、环境卫生、园林绿化、市政设施和农村环境整治的相关事务性工作；负责生态环境保护、城乡环境整治；承担公路建设、公路养护等交通运输领域的事务性工作；承担协调物业管理等方面的事务性工作。</w:t>
      </w:r>
    </w:p>
    <w:p>
      <w:pPr>
        <w:pStyle w:val="14"/>
        <w:keepNext w:val="0"/>
        <w:keepLines w:val="0"/>
        <w:pageBreakBefore w:val="0"/>
        <w:kinsoku/>
        <w:wordWrap/>
        <w:overflowPunct/>
        <w:topLinePunct w:val="0"/>
        <w:autoSpaceDE w:val="0"/>
        <w:autoSpaceDN/>
        <w:bidi w:val="0"/>
        <w:adjustRightInd/>
        <w:spacing w:line="600" w:lineRule="exact"/>
        <w:ind w:left="0" w:lef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lang w:eastAsia="zh-CN"/>
        </w:rPr>
        <w:t>（二）</w:t>
      </w:r>
      <w:r>
        <w:rPr>
          <w:rFonts w:hint="eastAsia" w:ascii="方正楷体_GBK" w:hAnsi="方正楷体_GBK" w:eastAsia="方正楷体_GBK" w:cs="方正楷体_GBK"/>
          <w:b w:val="0"/>
          <w:bCs w:val="0"/>
          <w:sz w:val="32"/>
          <w:szCs w:val="32"/>
          <w:shd w:val="clear" w:color="auto" w:fill="FFFFFF"/>
        </w:rPr>
        <w:t>机构设置</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仿宋_GBK" w:hAnsi="方正仿宋_GBK" w:eastAsia="方正仿宋_GBK" w:cs="方正仿宋_GBK"/>
          <w:b w:val="0"/>
          <w:bCs/>
          <w:sz w:val="32"/>
          <w:szCs w:val="32"/>
          <w:shd w:val="clear" w:color="auto" w:fill="FFFFFF"/>
          <w:lang w:val="en-US" w:eastAsia="zh-CN"/>
        </w:rPr>
      </w:pPr>
      <w:r>
        <w:rPr>
          <w:rStyle w:val="13"/>
          <w:rFonts w:hint="eastAsia" w:ascii="方正仿宋_GBK" w:hAnsi="方正仿宋_GBK" w:eastAsia="方正仿宋_GBK" w:cs="方正仿宋_GBK"/>
          <w:b w:val="0"/>
          <w:bCs/>
          <w:sz w:val="32"/>
          <w:szCs w:val="32"/>
          <w:shd w:val="clear" w:color="auto" w:fill="FFFFFF"/>
          <w:lang w:eastAsia="zh-CN"/>
        </w:rPr>
        <w:t>重庆市綦江区安稳镇村镇建设服务中心，为重庆市綦江区安稳镇人民政府所属二级预算单位，202</w:t>
      </w:r>
      <w:r>
        <w:rPr>
          <w:rStyle w:val="13"/>
          <w:rFonts w:hint="eastAsia" w:ascii="方正仿宋_GBK" w:hAnsi="方正仿宋_GBK" w:eastAsia="方正仿宋_GBK" w:cs="方正仿宋_GBK"/>
          <w:b w:val="0"/>
          <w:bCs/>
          <w:sz w:val="32"/>
          <w:szCs w:val="32"/>
          <w:shd w:val="clear" w:color="auto" w:fill="FFFFFF"/>
          <w:lang w:val="en-US" w:eastAsia="zh-CN"/>
        </w:rPr>
        <w:t>4</w:t>
      </w:r>
      <w:r>
        <w:rPr>
          <w:rStyle w:val="13"/>
          <w:rFonts w:hint="eastAsia" w:ascii="方正仿宋_GBK" w:hAnsi="方正仿宋_GBK" w:eastAsia="方正仿宋_GBK" w:cs="方正仿宋_GBK"/>
          <w:b w:val="0"/>
          <w:bCs/>
          <w:sz w:val="32"/>
          <w:szCs w:val="32"/>
          <w:shd w:val="clear" w:color="auto" w:fill="FFFFFF"/>
          <w:lang w:eastAsia="zh-CN"/>
        </w:rPr>
        <w:t>年在职人数</w:t>
      </w:r>
      <w:r>
        <w:rPr>
          <w:rStyle w:val="13"/>
          <w:rFonts w:hint="eastAsia" w:ascii="方正仿宋_GBK" w:hAnsi="方正仿宋_GBK" w:eastAsia="方正仿宋_GBK" w:cs="方正仿宋_GBK"/>
          <w:b w:val="0"/>
          <w:bCs/>
          <w:sz w:val="32"/>
          <w:szCs w:val="32"/>
          <w:shd w:val="clear" w:color="auto" w:fill="FFFFFF"/>
          <w:lang w:val="en-US" w:eastAsia="zh-CN"/>
        </w:rPr>
        <w:t>5</w:t>
      </w:r>
      <w:r>
        <w:rPr>
          <w:rStyle w:val="13"/>
          <w:rFonts w:hint="eastAsia" w:ascii="方正仿宋_GBK" w:hAnsi="方正仿宋_GBK" w:eastAsia="方正仿宋_GBK" w:cs="方正仿宋_GBK"/>
          <w:b w:val="0"/>
          <w:bCs/>
          <w:sz w:val="32"/>
          <w:szCs w:val="32"/>
          <w:shd w:val="clear" w:color="auto" w:fill="FFFFFF"/>
          <w:lang w:eastAsia="zh-CN"/>
        </w:rPr>
        <w:t>人。</w:t>
      </w:r>
      <w:r>
        <w:rPr>
          <w:rStyle w:val="13"/>
          <w:rFonts w:hint="eastAsia" w:ascii="方正仿宋_GBK" w:hAnsi="方正仿宋_GBK" w:eastAsia="方正仿宋_GBK" w:cs="方正仿宋_GBK"/>
          <w:b w:val="0"/>
          <w:bCs/>
          <w:sz w:val="32"/>
          <w:szCs w:val="32"/>
          <w:shd w:val="clear" w:color="auto" w:fill="FFFFFF"/>
          <w:lang w:val="en-US" w:eastAsia="zh-CN"/>
        </w:rPr>
        <w:t xml:space="preserve"> </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rPr>
      </w:pPr>
      <w:r>
        <w:rPr>
          <w:rStyle w:val="13"/>
          <w:rFonts w:hint="eastAsia" w:ascii="方正仿宋_GBK" w:hAnsi="方正仿宋_GBK" w:eastAsia="方正仿宋_GBK" w:cs="方正仿宋_GBK"/>
          <w:b w:val="0"/>
          <w:bCs/>
          <w:sz w:val="32"/>
          <w:szCs w:val="32"/>
          <w:shd w:val="clear" w:color="auto" w:fill="FFFFFF"/>
          <w:lang w:val="en-US" w:eastAsia="zh-CN"/>
        </w:rPr>
        <w:t xml:space="preserve"> </w:t>
      </w:r>
      <w:r>
        <w:rPr>
          <w:rStyle w:val="13"/>
          <w:rFonts w:hint="eastAsia" w:ascii="方正黑体_GBK" w:hAnsi="方正黑体_GBK" w:eastAsia="方正黑体_GBK" w:cs="方正黑体_GBK"/>
          <w:b w:val="0"/>
          <w:bCs/>
          <w:sz w:val="32"/>
          <w:szCs w:val="32"/>
          <w:shd w:val="clear" w:color="auto" w:fill="FFFFFF"/>
        </w:rPr>
        <w:t>二、</w:t>
      </w:r>
      <w:r>
        <w:rPr>
          <w:rStyle w:val="13"/>
          <w:rFonts w:hint="eastAsia" w:ascii="方正黑体_GBK" w:hAnsi="方正黑体_GBK" w:eastAsia="方正黑体_GBK" w:cs="方正黑体_GBK"/>
          <w:b w:val="0"/>
          <w:bCs/>
          <w:sz w:val="32"/>
          <w:szCs w:val="32"/>
          <w:shd w:val="clear" w:color="auto" w:fill="FFFFFF"/>
          <w:lang w:eastAsia="zh-CN"/>
        </w:rPr>
        <w:t>单位</w:t>
      </w:r>
      <w:r>
        <w:rPr>
          <w:rStyle w:val="13"/>
          <w:rFonts w:hint="eastAsia" w:ascii="方正黑体_GBK" w:hAnsi="方正黑体_GBK" w:eastAsia="方正黑体_GBK" w:cs="方正黑体_GBK"/>
          <w:b w:val="0"/>
          <w:bCs/>
          <w:sz w:val="32"/>
          <w:szCs w:val="32"/>
          <w:shd w:val="clear" w:color="auto" w:fill="FFFFFF"/>
        </w:rPr>
        <w:t>决算</w:t>
      </w:r>
      <w:r>
        <w:rPr>
          <w:rStyle w:val="13"/>
          <w:rFonts w:hint="eastAsia" w:ascii="方正黑体_GBK" w:hAnsi="方正黑体_GBK" w:eastAsia="方正黑体_GBK" w:cs="方正黑体_GBK"/>
          <w:b w:val="0"/>
          <w:bCs/>
          <w:sz w:val="32"/>
          <w:szCs w:val="32"/>
          <w:shd w:val="clear" w:color="auto" w:fill="FFFFFF"/>
          <w:lang w:eastAsia="zh-CN"/>
        </w:rPr>
        <w:t>收支</w:t>
      </w:r>
      <w:r>
        <w:rPr>
          <w:rStyle w:val="13"/>
          <w:rFonts w:hint="eastAsia" w:ascii="方正黑体_GBK" w:hAnsi="方正黑体_GBK" w:eastAsia="方正黑体_GBK" w:cs="方正黑体_GBK"/>
          <w:b w:val="0"/>
          <w:bCs/>
          <w:sz w:val="32"/>
          <w:szCs w:val="32"/>
          <w:shd w:val="clear" w:color="auto" w:fill="FFFFFF"/>
        </w:rPr>
        <w:t>情况说明</w:t>
      </w:r>
    </w:p>
    <w:p>
      <w:pPr>
        <w:pStyle w:val="14"/>
        <w:keepNext w:val="0"/>
        <w:keepLines w:val="0"/>
        <w:pageBreakBefore w:val="0"/>
        <w:kinsoku/>
        <w:wordWrap/>
        <w:overflowPunct/>
        <w:topLinePunct w:val="0"/>
        <w:autoSpaceDE w:val="0"/>
        <w:autoSpaceDN/>
        <w:bidi w:val="0"/>
        <w:adjustRightInd/>
        <w:spacing w:line="600" w:lineRule="exact"/>
        <w:ind w:left="0" w:lef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75.58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收、支与2023年度相比，增加19.44万元，增长34.6%</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w:t>
      </w:r>
      <w:r>
        <w:rPr>
          <w:rFonts w:hint="eastAsia" w:ascii="方正仿宋_GBK" w:hAnsi="方正仿宋_GBK" w:eastAsia="方正仿宋_GBK" w:cs="方正仿宋_GBK"/>
          <w:sz w:val="32"/>
          <w:szCs w:val="32"/>
          <w:shd w:val="clear" w:color="auto" w:fill="FFFFFF"/>
          <w:lang w:val="en-US" w:eastAsia="zh-CN"/>
        </w:rPr>
        <w:t>本单位人数增加</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color w:val="FF0000"/>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75.58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与2023年度相比，增加19.44万元，增长34.6%</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w:t>
      </w:r>
      <w:r>
        <w:rPr>
          <w:rFonts w:hint="eastAsia" w:ascii="方正仿宋_GBK" w:hAnsi="方正仿宋_GBK" w:eastAsia="方正仿宋_GBK" w:cs="方正仿宋_GBK"/>
          <w:sz w:val="32"/>
          <w:szCs w:val="32"/>
          <w:shd w:val="clear" w:color="auto" w:fill="FFFFFF"/>
          <w:lang w:val="en-US" w:eastAsia="zh-CN"/>
        </w:rPr>
        <w:t>本单位人数增加</w:t>
      </w:r>
      <w:r>
        <w:rPr>
          <w:rFonts w:hint="eastAsia" w:ascii="方正仿宋_GBK" w:hAnsi="方正仿宋_GBK" w:eastAsia="方正仿宋_GBK" w:cs="方正仿宋_GBK"/>
          <w:sz w:val="32"/>
          <w:szCs w:val="32"/>
          <w:shd w:val="clear" w:color="auto" w:fill="FFFFFF"/>
          <w:lang w:eastAsia="zh-CN"/>
        </w:rPr>
        <w:t>。</w:t>
      </w:r>
    </w:p>
    <w:p>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75.58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75.58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与2023年度相比，增加19.44万元，增长34.6%</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w:t>
      </w:r>
      <w:r>
        <w:rPr>
          <w:rFonts w:hint="eastAsia" w:ascii="方正仿宋_GBK" w:hAnsi="方正仿宋_GBK" w:eastAsia="方正仿宋_GBK" w:cs="方正仿宋_GBK"/>
          <w:sz w:val="32"/>
          <w:szCs w:val="32"/>
          <w:shd w:val="clear" w:color="auto" w:fill="FFFFFF"/>
          <w:lang w:val="en-US" w:eastAsia="zh-CN"/>
        </w:rPr>
        <w:t>本单位人数增加</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75.58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lang w:eastAsia="zh-CN"/>
        </w:rPr>
      </w:pPr>
      <w:r>
        <w:rPr>
          <w:rStyle w:val="13"/>
          <w:rFonts w:hint="eastAsia" w:ascii="Times New Roman" w:hAnsi="Times New Roman" w:eastAsia="方正仿宋_GBK"/>
          <w:sz w:val="32"/>
          <w:szCs w:val="32"/>
          <w:shd w:val="clear" w:color="auto" w:fill="FFFFFF"/>
          <w:lang w:val="en-US" w:eastAsia="zh-CN"/>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kinsoku/>
        <w:wordWrap/>
        <w:overflowPunct/>
        <w:topLinePunct w:val="0"/>
        <w:autoSpaceDE w:val="0"/>
        <w:autoSpaceDN/>
        <w:bidi w:val="0"/>
        <w:adjustRightInd/>
        <w:spacing w:line="600" w:lineRule="exact"/>
        <w:ind w:left="0" w:lef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75.58</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财政拨款收、支总计各增加19.44万元，增长34.6%</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w:t>
      </w:r>
      <w:r>
        <w:rPr>
          <w:rFonts w:hint="eastAsia" w:ascii="方正仿宋_GBK" w:hAnsi="方正仿宋_GBK" w:eastAsia="方正仿宋_GBK" w:cs="方正仿宋_GBK"/>
          <w:sz w:val="32"/>
          <w:szCs w:val="32"/>
          <w:shd w:val="clear" w:color="auto" w:fill="FFFFFF"/>
          <w:lang w:val="en-US" w:eastAsia="zh-CN"/>
        </w:rPr>
        <w:t>本单位人数增加</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kinsoku/>
        <w:wordWrap/>
        <w:overflowPunct/>
        <w:topLinePunct w:val="0"/>
        <w:autoSpaceDE w:val="0"/>
        <w:autoSpaceDN/>
        <w:bidi w:val="0"/>
        <w:adjustRightInd/>
        <w:spacing w:line="600" w:lineRule="exact"/>
        <w:ind w:left="0" w:lef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75.58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与2023年度相比，增加19.44万元，增长34.6%</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w:t>
      </w:r>
      <w:r>
        <w:rPr>
          <w:rFonts w:hint="eastAsia" w:ascii="方正仿宋_GBK" w:hAnsi="方正仿宋_GBK" w:eastAsia="方正仿宋_GBK" w:cs="方正仿宋_GBK"/>
          <w:sz w:val="32"/>
          <w:szCs w:val="32"/>
          <w:shd w:val="clear" w:color="auto" w:fill="FFFFFF"/>
          <w:lang w:val="en-US" w:eastAsia="zh-CN"/>
        </w:rPr>
        <w:t>本单位人数增加</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较年初预算数增加16.03万元，增长26.9%</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w:t>
      </w:r>
      <w:r>
        <w:rPr>
          <w:rFonts w:hint="eastAsia" w:ascii="方正仿宋_GBK" w:hAnsi="方正仿宋_GBK" w:eastAsia="方正仿宋_GBK" w:cs="方正仿宋_GBK"/>
          <w:sz w:val="32"/>
          <w:szCs w:val="32"/>
          <w:shd w:val="clear" w:color="auto" w:fill="FFFFFF"/>
          <w:lang w:val="en-US" w:eastAsia="zh-CN"/>
        </w:rPr>
        <w:t>本单位人数增加</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75.58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与2023年度相比，增加19.44万元，增长34.6%</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w:t>
      </w:r>
      <w:r>
        <w:rPr>
          <w:rFonts w:hint="eastAsia" w:ascii="方正仿宋_GBK" w:hAnsi="方正仿宋_GBK" w:eastAsia="方正仿宋_GBK" w:cs="方正仿宋_GBK"/>
          <w:sz w:val="32"/>
          <w:szCs w:val="32"/>
          <w:shd w:val="clear" w:color="auto" w:fill="FFFFFF"/>
          <w:lang w:val="en-US" w:eastAsia="zh-CN"/>
        </w:rPr>
        <w:t>本单位人数增加</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较年初预算数增加16.03万元，增长26.9%</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w:t>
      </w:r>
      <w:r>
        <w:rPr>
          <w:rFonts w:hint="eastAsia" w:ascii="方正仿宋_GBK" w:hAnsi="方正仿宋_GBK" w:eastAsia="方正仿宋_GBK" w:cs="方正仿宋_GBK"/>
          <w:sz w:val="32"/>
          <w:szCs w:val="32"/>
          <w:shd w:val="clear" w:color="auto" w:fill="FFFFFF"/>
          <w:lang w:val="en-US" w:eastAsia="zh-CN"/>
        </w:rPr>
        <w:t>本单位人数增加</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11.01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14.6%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较年初预算数增加5.50万元，增长99.8%</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w:t>
      </w:r>
      <w:r>
        <w:rPr>
          <w:rFonts w:hint="eastAsia" w:ascii="方正仿宋_GBK" w:hAnsi="方正仿宋_GBK" w:eastAsia="方正仿宋_GBK" w:cs="方正仿宋_GBK"/>
          <w:sz w:val="32"/>
          <w:szCs w:val="32"/>
          <w:shd w:val="clear" w:color="auto" w:fill="FFFFFF"/>
          <w:lang w:val="en-US" w:eastAsia="zh-CN"/>
        </w:rPr>
        <w:t>本单位人数增加，人员养老保险经费支出增加</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3.13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较年初预算数增加0.47万元，增长17.7%</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w:t>
      </w:r>
      <w:r>
        <w:rPr>
          <w:rFonts w:hint="eastAsia" w:ascii="方正仿宋_GBK" w:hAnsi="方正仿宋_GBK" w:eastAsia="方正仿宋_GBK" w:cs="方正仿宋_GBK"/>
          <w:sz w:val="32"/>
          <w:szCs w:val="32"/>
          <w:shd w:val="clear" w:color="auto" w:fill="FFFFFF"/>
          <w:lang w:val="en-US" w:eastAsia="zh-CN"/>
        </w:rPr>
        <w:t>本单位人数增加，人员医疗保险经费支出增加</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58.10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76.9%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较年初预算数增加9.48万元，增长19.5%</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w:t>
      </w:r>
      <w:r>
        <w:rPr>
          <w:rFonts w:hint="eastAsia" w:ascii="方正仿宋_GBK" w:hAnsi="方正仿宋_GBK" w:eastAsia="方正仿宋_GBK" w:cs="方正仿宋_GBK"/>
          <w:sz w:val="32"/>
          <w:szCs w:val="32"/>
          <w:shd w:val="clear" w:color="auto" w:fill="FFFFFF"/>
          <w:lang w:val="en-US" w:eastAsia="zh-CN"/>
        </w:rPr>
        <w:t>本单位人数增加，人员工资福利支出增加</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3.34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较年初预算数增加0.59万元，增长21.5%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本单位人数增加，人员住房公积金费用支出增加</w:t>
      </w:r>
      <w:r>
        <w:rPr>
          <w:rFonts w:hint="eastAsia" w:ascii="方正仿宋_GBK" w:hAnsi="方正仿宋_GBK" w:eastAsia="方正仿宋_GBK" w:cs="方正仿宋_GBK"/>
          <w:sz w:val="32"/>
          <w:szCs w:val="32"/>
          <w:shd w:val="clear" w:color="auto" w:fill="FFFFFF"/>
          <w:lang w:eastAsia="zh-CN"/>
        </w:rPr>
        <w:t>。</w:t>
      </w:r>
    </w:p>
    <w:p>
      <w:pPr>
        <w:pStyle w:val="9"/>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kinsoku/>
        <w:wordWrap/>
        <w:overflowPunct/>
        <w:topLinePunct w:val="0"/>
        <w:autoSpaceDE w:val="0"/>
        <w:autoSpaceDN/>
        <w:bidi w:val="0"/>
        <w:adjustRightInd/>
        <w:spacing w:line="600" w:lineRule="exact"/>
        <w:ind w:left="0" w:lef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75.58</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66.90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与2023年度相比，增加20.11万元，增长43.0%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本单位人数增加，人员经费支出增加</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lang w:eastAsia="zh-CN"/>
        </w:rPr>
        <w:t>基本工资、绩效工资、住房公积金、社会保障缴费等</w:t>
      </w:r>
      <w:r>
        <w:rPr>
          <w:rFonts w:ascii="方正仿宋_GBK" w:hAnsi="方正仿宋_GBK" w:eastAsia="方正仿宋_GBK" w:cs="方正仿宋_GBK"/>
          <w:sz w:val="32"/>
          <w:szCs w:val="32"/>
          <w:shd w:val="clear" w:color="auto" w:fill="FFFFFF"/>
        </w:rPr>
        <w:t>工资福利支出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8.68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与2023年度相比，减少0.66万元，下降7.1%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按照厉行节约原则，结合本单位实际，压缩公用经</w:t>
      </w:r>
      <w:r>
        <w:rPr>
          <w:rFonts w:ascii="方正仿宋_GBK" w:hAnsi="方正仿宋_GBK" w:eastAsia="方正仿宋_GBK" w:cs="方正仿宋_GBK"/>
          <w:sz w:val="32"/>
          <w:szCs w:val="32"/>
          <w:shd w:val="clear" w:color="auto" w:fill="FFFFFF"/>
        </w:rPr>
        <w:t>费</w:t>
      </w:r>
      <w:r>
        <w:rPr>
          <w:rFonts w:hint="eastAsia" w:ascii="方正仿宋_GBK" w:hAnsi="方正仿宋_GBK" w:eastAsia="方正仿宋_GBK" w:cs="方正仿宋_GBK"/>
          <w:sz w:val="32"/>
          <w:szCs w:val="32"/>
          <w:shd w:val="clear" w:color="auto" w:fill="FFFFFF"/>
          <w:lang w:eastAsia="zh-CN"/>
        </w:rPr>
        <w:t>支出。</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lang w:eastAsia="zh-CN"/>
        </w:rPr>
        <w:t>办公费、劳务费、印刷费、</w:t>
      </w:r>
      <w:r>
        <w:rPr>
          <w:rFonts w:hint="eastAsia" w:ascii="方正仿宋_GBK" w:hAnsi="方正仿宋_GBK" w:eastAsia="方正仿宋_GBK" w:cs="方正仿宋_GBK"/>
          <w:kern w:val="0"/>
          <w:sz w:val="32"/>
          <w:szCs w:val="32"/>
          <w:shd w:val="clear" w:fill="FFFFFF"/>
        </w:rPr>
        <w:t>维修（护）费</w:t>
      </w:r>
      <w:r>
        <w:rPr>
          <w:rFonts w:hint="eastAsia" w:ascii="方正仿宋_GBK" w:hAnsi="方正仿宋_GBK" w:eastAsia="方正仿宋_GBK" w:cs="方正仿宋_GBK"/>
          <w:kern w:val="0"/>
          <w:sz w:val="32"/>
          <w:szCs w:val="32"/>
          <w:shd w:val="clear" w:fill="FFFFFF"/>
          <w:lang w:eastAsia="zh-CN"/>
        </w:rPr>
        <w:t>等</w:t>
      </w:r>
      <w:r>
        <w:rPr>
          <w:rFonts w:ascii="方正仿宋_GBK" w:hAnsi="方正仿宋_GBK" w:eastAsia="方正仿宋_GBK" w:cs="方正仿宋_GBK"/>
          <w:sz w:val="32"/>
          <w:szCs w:val="32"/>
          <w:shd w:val="clear" w:color="auto" w:fill="FFFFFF"/>
        </w:rPr>
        <w:t>商品和服务支出</w:t>
      </w:r>
      <w:r>
        <w:rPr>
          <w:rFonts w:hint="eastAsia" w:ascii="方正仿宋_GBK" w:hAnsi="方正仿宋_GBK" w:eastAsia="方正仿宋_GBK" w:cs="方正仿宋_GBK"/>
          <w:kern w:val="0"/>
          <w:sz w:val="32"/>
          <w:szCs w:val="32"/>
          <w:shd w:val="clear" w:fill="FFFFFF"/>
          <w:lang w:eastAsia="zh-CN"/>
        </w:rPr>
        <w:t>。</w:t>
      </w:r>
    </w:p>
    <w:p>
      <w:pPr>
        <w:pStyle w:val="14"/>
        <w:keepNext w:val="0"/>
        <w:keepLines w:val="0"/>
        <w:pageBreakBefore w:val="0"/>
        <w:kinsoku/>
        <w:wordWrap/>
        <w:overflowPunct/>
        <w:topLinePunct w:val="0"/>
        <w:autoSpaceDE w:val="0"/>
        <w:autoSpaceDN/>
        <w:bidi w:val="0"/>
        <w:adjustRightInd/>
        <w:spacing w:line="600" w:lineRule="exact"/>
        <w:ind w:left="0" w:lef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本单位</w:t>
      </w:r>
      <w:r>
        <w:rPr>
          <w:rFonts w:hint="default" w:ascii="方正仿宋_GBK" w:hAnsi="方正仿宋_GBK"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年度无政府性基金预算财政拨款收支。</w:t>
      </w:r>
    </w:p>
    <w:p>
      <w:pPr>
        <w:pStyle w:val="14"/>
        <w:keepNext w:val="0"/>
        <w:keepLines w:val="0"/>
        <w:pageBreakBefore w:val="0"/>
        <w:kinsoku/>
        <w:wordWrap/>
        <w:overflowPunct/>
        <w:topLinePunct w:val="0"/>
        <w:autoSpaceDE w:val="0"/>
        <w:autoSpaceDN/>
        <w:bidi w:val="0"/>
        <w:adjustRightInd/>
        <w:spacing w:line="600" w:lineRule="exact"/>
        <w:ind w:left="0" w:lef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本单位</w:t>
      </w:r>
      <w:r>
        <w:rPr>
          <w:rFonts w:hint="default" w:ascii="方正仿宋_GBK" w:hAnsi="方正仿宋_GBK"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年度无国有资本经营预算财政拨款支出。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三、</w:t>
      </w:r>
      <w:r>
        <w:rPr>
          <w:rStyle w:val="13"/>
          <w:rFonts w:hint="eastAsia" w:ascii="方正黑体_GBK" w:hAnsi="方正黑体_GBK" w:eastAsia="方正黑体_GBK" w:cs="方正黑体_GBK"/>
          <w:b w:val="0"/>
          <w:bCs/>
          <w:sz w:val="32"/>
          <w:szCs w:val="32"/>
          <w:shd w:val="clear" w:color="auto" w:fill="FFFFFF"/>
          <w:lang w:eastAsia="zh-CN"/>
        </w:rPr>
        <w:t>财政拨款</w:t>
      </w:r>
      <w:r>
        <w:rPr>
          <w:rStyle w:val="13"/>
          <w:rFonts w:hint="eastAsia" w:ascii="方正黑体_GBK" w:hAnsi="方正黑体_GBK" w:eastAsia="方正黑体_GBK" w:cs="方正黑体_GBK"/>
          <w:b w:val="0"/>
          <w:bCs/>
          <w:sz w:val="32"/>
          <w:szCs w:val="32"/>
          <w:shd w:val="clear" w:color="auto" w:fill="FFFFFF"/>
        </w:rPr>
        <w:t>“三公”经费情况说明</w:t>
      </w:r>
    </w:p>
    <w:p>
      <w:pPr>
        <w:pStyle w:val="14"/>
        <w:keepNext w:val="0"/>
        <w:keepLines w:val="0"/>
        <w:pageBreakBefore w:val="0"/>
        <w:kinsoku/>
        <w:wordWrap/>
        <w:overflowPunct/>
        <w:topLinePunct w:val="0"/>
        <w:autoSpaceDE w:val="0"/>
        <w:autoSpaceDN/>
        <w:bidi w:val="0"/>
        <w:adjustRightInd/>
        <w:spacing w:line="600" w:lineRule="exact"/>
        <w:ind w:left="0" w:lef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较年初预算数减少0.24万元，下降100.0%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按照厉行节约的原则，结合本单位实际，压缩“三公”经费支出。</w:t>
      </w:r>
      <w:r>
        <w:rPr>
          <w:rFonts w:hint="default" w:ascii="方正仿宋_GBK" w:hAnsi="方正仿宋_GBK" w:eastAsia="方正仿宋_GBK" w:cs="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kinsoku/>
        <w:wordWrap/>
        <w:overflowPunct/>
        <w:topLinePunct w:val="0"/>
        <w:autoSpaceDE w:val="0"/>
        <w:autoSpaceDN/>
        <w:bidi w:val="0"/>
        <w:adjustRightInd/>
        <w:spacing w:line="600" w:lineRule="exact"/>
        <w:ind w:left="0" w:lef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较年初预算数减少0.24万元，下降100.0%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按照厉行节约的原则，结合本单位实际，压缩</w:t>
      </w:r>
      <w:r>
        <w:rPr>
          <w:rFonts w:ascii="方正仿宋_GBK" w:hAnsi="方正仿宋_GBK" w:eastAsia="方正仿宋_GBK" w:cs="方正仿宋_GBK"/>
          <w:sz w:val="32"/>
          <w:szCs w:val="32"/>
          <w:shd w:val="clear" w:color="auto" w:fill="FFFFFF"/>
        </w:rPr>
        <w:t>公务接待</w:t>
      </w:r>
      <w:r>
        <w:rPr>
          <w:rFonts w:hint="eastAsia" w:ascii="方正仿宋_GBK" w:hAnsi="方正仿宋_GBK" w:eastAsia="方正仿宋_GBK" w:cs="方正仿宋_GBK"/>
          <w:sz w:val="32"/>
          <w:szCs w:val="32"/>
          <w:shd w:val="clear" w:color="auto" w:fill="FFFFFF"/>
          <w:lang w:eastAsia="zh-CN"/>
        </w:rPr>
        <w:t>经费支出。</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kinsoku/>
        <w:wordWrap/>
        <w:overflowPunct/>
        <w:topLinePunct w:val="0"/>
        <w:autoSpaceDE w:val="0"/>
        <w:autoSpaceDN/>
        <w:bidi w:val="0"/>
        <w:adjustRightInd/>
        <w:spacing w:line="600" w:lineRule="exact"/>
        <w:ind w:left="0" w:lef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四、其他需要说明的事项</w:t>
      </w:r>
    </w:p>
    <w:p>
      <w:pPr>
        <w:pStyle w:val="14"/>
        <w:keepNext w:val="0"/>
        <w:keepLines w:val="0"/>
        <w:pageBreakBefore w:val="0"/>
        <w:kinsoku/>
        <w:wordWrap/>
        <w:overflowPunct/>
        <w:topLinePunct w:val="0"/>
        <w:autoSpaceDE w:val="0"/>
        <w:autoSpaceDN/>
        <w:bidi w:val="0"/>
        <w:adjustRightInd/>
        <w:spacing w:line="600" w:lineRule="exact"/>
        <w:ind w:left="0" w:leftChars="0" w:firstLine="640" w:firstLineChars="200"/>
        <w:textAlignment w:val="auto"/>
        <w:rPr>
          <w:rFonts w:hint="default"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（一）财政拨款会议费、培训费和差旅费情况说明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0.26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与2023年度相比，增加0.26万元，增长100.0%</w:t>
      </w:r>
      <w:r>
        <w:rPr>
          <w:rFonts w:ascii="方正仿宋_GBK" w:hAnsi="方正仿宋_GBK" w:eastAsia="方正仿宋_GBK" w:cs="方正仿宋_GBK"/>
          <w:sz w:val="32"/>
          <w:szCs w:val="32"/>
          <w:shd w:val="clear" w:color="auto" w:fill="FFFFFF"/>
        </w:rPr>
        <w:t>，主要原因是</w:t>
      </w:r>
      <w:bookmarkStart w:id="0" w:name="_GoBack"/>
      <w:bookmarkEnd w:id="0"/>
      <w:r>
        <w:rPr>
          <w:rFonts w:hint="eastAsia" w:ascii="方正仿宋_GBK" w:hAnsi="方正仿宋_GBK" w:eastAsia="方正仿宋_GBK" w:cs="方正仿宋_GBK"/>
          <w:sz w:val="32"/>
          <w:szCs w:val="32"/>
          <w:shd w:val="clear" w:color="auto" w:fill="FFFFFF"/>
          <w:lang w:val="en-US" w:eastAsia="zh-CN"/>
        </w:rPr>
        <w:t>本单位人数增加，会议费支出增加</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0.21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与2023年度相比，减少0.13万元，下降38.2%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按照厉行节约的原则，结合本单位实际，压缩培训费支出。</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与2023年度相比，无变化</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kinsoku/>
        <w:wordWrap/>
        <w:overflowPunct/>
        <w:topLinePunct w:val="0"/>
        <w:autoSpaceDE w:val="0"/>
        <w:autoSpaceDN/>
        <w:bidi w:val="0"/>
        <w:adjustRightInd/>
        <w:spacing w:line="600" w:lineRule="exact"/>
        <w:ind w:left="0" w:lef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按照部门决算列报口径，我</w:t>
      </w:r>
      <w:r>
        <w:rPr>
          <w:rFonts w:hint="eastAsia" w:ascii="方正仿宋_GBK" w:hAnsi="方正仿宋_GBK" w:eastAsia="方正仿宋_GBK" w:cs="方正仿宋_GBK"/>
          <w:sz w:val="32"/>
          <w:szCs w:val="32"/>
          <w:shd w:val="clear" w:color="auto" w:fill="FFFFFF"/>
          <w:lang w:eastAsia="zh-CN"/>
        </w:rPr>
        <w:t>单位</w:t>
      </w:r>
      <w:r>
        <w:rPr>
          <w:rFonts w:hint="default" w:ascii="方正仿宋_GBK" w:hAnsi="方正仿宋_GBK" w:eastAsia="方正仿宋_GBK" w:cs="方正仿宋_GBK"/>
          <w:sz w:val="32"/>
          <w:szCs w:val="32"/>
          <w:shd w:val="clear" w:color="auto" w:fill="FFFFFF"/>
        </w:rPr>
        <w:t>不在机关运行经费统计范围</w:t>
      </w:r>
    </w:p>
    <w:p>
      <w:pPr>
        <w:pStyle w:val="14"/>
        <w:keepNext w:val="0"/>
        <w:keepLines w:val="0"/>
        <w:pageBreakBefore w:val="0"/>
        <w:kinsoku/>
        <w:wordWrap/>
        <w:overflowPunct/>
        <w:topLinePunct w:val="0"/>
        <w:autoSpaceDE w:val="0"/>
        <w:autoSpaceDN/>
        <w:bidi w:val="0"/>
        <w:adjustRightInd/>
        <w:spacing w:line="600" w:lineRule="exact"/>
        <w:ind w:left="0" w:lef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因</w:t>
      </w:r>
      <w:r>
        <w:rPr>
          <w:rFonts w:hint="eastAsia" w:ascii="方正仿宋_GBK" w:hAnsi="方正仿宋_GBK" w:eastAsia="方正仿宋_GBK" w:cs="方正仿宋_GBK"/>
          <w:sz w:val="32"/>
          <w:szCs w:val="32"/>
          <w:shd w:val="clear" w:color="auto" w:fill="FFFFFF"/>
          <w:lang w:eastAsia="zh-CN"/>
        </w:rPr>
        <w:t>与机关合署办公</w:t>
      </w:r>
      <w:r>
        <w:rPr>
          <w:rFonts w:hint="default" w:ascii="方正仿宋_GBK" w:hAnsi="方正仿宋_GBK" w:eastAsia="方正仿宋_GBK" w:cs="方正仿宋_GBK"/>
          <w:sz w:val="32"/>
          <w:szCs w:val="32"/>
          <w:shd w:val="clear" w:color="auto" w:fill="FFFFFF"/>
        </w:rPr>
        <w:t>原因，我</w:t>
      </w:r>
      <w:r>
        <w:rPr>
          <w:rFonts w:hint="eastAsia" w:ascii="方正仿宋_GBK" w:hAnsi="方正仿宋_GBK" w:eastAsia="方正仿宋_GBK" w:cs="方正仿宋_GBK"/>
          <w:sz w:val="32"/>
          <w:szCs w:val="32"/>
          <w:shd w:val="clear" w:color="auto" w:fill="FFFFFF"/>
          <w:lang w:eastAsia="zh-CN"/>
        </w:rPr>
        <w:t>单位</w:t>
      </w:r>
      <w:r>
        <w:rPr>
          <w:rFonts w:hint="default" w:ascii="方正仿宋_GBK" w:hAnsi="方正仿宋_GBK" w:eastAsia="方正仿宋_GBK" w:cs="方正仿宋_GBK"/>
          <w:sz w:val="32"/>
          <w:szCs w:val="32"/>
          <w:shd w:val="clear" w:color="auto" w:fill="FFFFFF"/>
        </w:rPr>
        <w:t>资产未</w:t>
      </w:r>
      <w:r>
        <w:rPr>
          <w:rFonts w:hint="eastAsia" w:ascii="方正仿宋_GBK" w:hAnsi="方正仿宋_GBK" w:eastAsia="方正仿宋_GBK" w:cs="方正仿宋_GBK"/>
          <w:sz w:val="32"/>
          <w:szCs w:val="32"/>
          <w:shd w:val="clear" w:color="auto" w:fill="FFFFFF"/>
          <w:lang w:eastAsia="zh-CN"/>
        </w:rPr>
        <w:t>单独</w:t>
      </w:r>
      <w:r>
        <w:rPr>
          <w:rFonts w:hint="default" w:ascii="方正仿宋_GBK" w:hAnsi="方正仿宋_GBK" w:eastAsia="方正仿宋_GBK" w:cs="方正仿宋_GBK"/>
          <w:sz w:val="32"/>
          <w:szCs w:val="32"/>
          <w:shd w:val="clear" w:color="auto" w:fill="FFFFFF"/>
        </w:rPr>
        <w:t>纳入部门决算报表。</w:t>
      </w:r>
    </w:p>
    <w:p>
      <w:pPr>
        <w:pStyle w:val="14"/>
        <w:keepNext w:val="0"/>
        <w:keepLines w:val="0"/>
        <w:pageBreakBefore w:val="0"/>
        <w:kinsoku/>
        <w:wordWrap/>
        <w:overflowPunct/>
        <w:topLinePunct w:val="0"/>
        <w:autoSpaceDE w:val="0"/>
        <w:autoSpaceDN/>
        <w:bidi w:val="0"/>
        <w:adjustRightInd/>
        <w:spacing w:line="600" w:lineRule="exact"/>
        <w:ind w:left="0" w:lef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2024年度我</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未发生政府采购事项，无相关经费支出</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lang w:val="en-US" w:eastAsia="zh-CN"/>
        </w:rPr>
      </w:pPr>
      <w:r>
        <w:rPr>
          <w:rStyle w:val="13"/>
          <w:rFonts w:hint="eastAsia" w:ascii="方正黑体_GBK" w:hAnsi="方正黑体_GBK" w:eastAsia="方正黑体_GBK" w:cs="方正黑体_GBK"/>
          <w:b w:val="0"/>
          <w:bCs/>
          <w:sz w:val="32"/>
          <w:szCs w:val="32"/>
          <w:shd w:val="clear" w:color="auto" w:fill="FFFFFF"/>
          <w:lang w:val="en-US" w:eastAsia="zh-CN"/>
        </w:rPr>
        <w:t>五、2024年度预算绩效管理情况说明</w:t>
      </w:r>
    </w:p>
    <w:p>
      <w:pPr>
        <w:pStyle w:val="14"/>
        <w:keepNext w:val="0"/>
        <w:keepLines w:val="0"/>
        <w:pageBreakBefore w:val="0"/>
        <w:kinsoku/>
        <w:wordWrap/>
        <w:overflowPunct/>
        <w:topLinePunct w:val="0"/>
        <w:autoSpaceDE w:val="0"/>
        <w:autoSpaceDN/>
        <w:bidi w:val="0"/>
        <w:adjustRightInd/>
        <w:spacing w:line="600" w:lineRule="exact"/>
        <w:ind w:left="0" w:lef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（一）单位自评情况</w:t>
      </w:r>
    </w:p>
    <w:p>
      <w:pPr>
        <w:pStyle w:val="14"/>
        <w:keepNext w:val="0"/>
        <w:keepLines w:val="0"/>
        <w:pageBreakBefore w:val="0"/>
        <w:kinsoku/>
        <w:wordWrap/>
        <w:overflowPunct/>
        <w:topLinePunct w:val="0"/>
        <w:autoSpaceDE w:val="0"/>
        <w:autoSpaceDN/>
        <w:bidi w:val="0"/>
        <w:adjustRightInd/>
        <w:spacing w:line="600" w:lineRule="exact"/>
        <w:ind w:firstLine="643"/>
        <w:textAlignment w:val="auto"/>
        <w:rPr>
          <w:rFonts w:hint="eastAsia" w:ascii="楷体" w:hAnsi="楷体" w:eastAsia="楷体" w:cs="楷体"/>
          <w:b/>
          <w:bCs/>
          <w:sz w:val="32"/>
          <w:szCs w:val="32"/>
          <w:shd w:val="clear" w:color="auto" w:fill="FFFFFF"/>
        </w:rPr>
      </w:pPr>
      <w:r>
        <w:rPr>
          <w:rFonts w:ascii="方正仿宋_GBK" w:hAnsi="方正仿宋_GBK" w:eastAsia="方正仿宋_GBK" w:cs="方正仿宋_GBK"/>
          <w:sz w:val="32"/>
          <w:szCs w:val="32"/>
          <w:shd w:val="clear" w:color="auto" w:fill="FFFFFF"/>
        </w:rPr>
        <w:t>截至202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年12月31日，</w:t>
      </w:r>
      <w:r>
        <w:rPr>
          <w:rFonts w:hint="eastAsia" w:ascii="方正仿宋_GBK" w:hAnsi="方正仿宋_GBK" w:eastAsia="方正仿宋_GBK" w:cs="方正仿宋_GBK"/>
          <w:sz w:val="32"/>
          <w:szCs w:val="32"/>
          <w:shd w:val="clear" w:color="auto" w:fill="FFFFFF"/>
          <w:lang w:eastAsia="zh-CN"/>
        </w:rPr>
        <w:t>本单位</w:t>
      </w:r>
      <w:r>
        <w:rPr>
          <w:rFonts w:hint="default" w:ascii="方正仿宋_GBK" w:hAnsi="方正仿宋_GBK" w:eastAsia="方正仿宋_GBK" w:cs="方正仿宋_GBK"/>
          <w:sz w:val="32"/>
          <w:szCs w:val="32"/>
          <w:shd w:val="clear" w:color="auto" w:fill="FFFFFF"/>
        </w:rPr>
        <w:t>无</w:t>
      </w:r>
      <w:r>
        <w:rPr>
          <w:rFonts w:hint="eastAsia" w:ascii="方正仿宋_GBK" w:hAnsi="方正仿宋_GBK" w:eastAsia="方正仿宋_GBK" w:cs="方正仿宋_GBK"/>
          <w:sz w:val="32"/>
          <w:szCs w:val="32"/>
          <w:shd w:val="clear" w:color="auto" w:fill="FFFFFF"/>
          <w:lang w:eastAsia="zh-CN"/>
        </w:rPr>
        <w:t>项目支出</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我单位未</w:t>
      </w:r>
      <w:r>
        <w:rPr>
          <w:rFonts w:hint="eastAsia" w:ascii="方正仿宋_GBK" w:hAnsi="方正仿宋_GBK" w:eastAsia="方正仿宋_GBK" w:cs="方正仿宋_GBK"/>
          <w:sz w:val="32"/>
          <w:szCs w:val="32"/>
          <w:shd w:val="clear" w:color="auto" w:fill="FFFFFF"/>
          <w:lang w:eastAsia="zh-CN"/>
        </w:rPr>
        <w:t>能</w:t>
      </w:r>
      <w:r>
        <w:rPr>
          <w:rFonts w:hint="eastAsia" w:ascii="方正仿宋_GBK" w:hAnsi="方正仿宋_GBK" w:eastAsia="方正仿宋_GBK" w:cs="方正仿宋_GBK"/>
          <w:sz w:val="32"/>
          <w:szCs w:val="32"/>
          <w:shd w:val="clear" w:color="auto" w:fill="FFFFFF"/>
        </w:rPr>
        <w:t>组织开展</w:t>
      </w:r>
      <w:r>
        <w:rPr>
          <w:rFonts w:hint="eastAsia" w:ascii="方正仿宋_GBK" w:hAnsi="方正仿宋_GBK" w:eastAsia="方正仿宋_GBK" w:cs="方正仿宋_GBK"/>
          <w:sz w:val="32"/>
          <w:szCs w:val="32"/>
          <w:shd w:val="clear" w:color="auto" w:fill="FFFFFF"/>
          <w:lang w:eastAsia="zh-CN"/>
        </w:rPr>
        <w:t>单位自评</w:t>
      </w:r>
      <w:r>
        <w:rPr>
          <w:rFonts w:hint="eastAsia" w:ascii="方正仿宋_GBK" w:hAnsi="方正仿宋_GBK" w:eastAsia="方正仿宋_GBK" w:cs="方正仿宋_GBK"/>
          <w:sz w:val="32"/>
          <w:szCs w:val="32"/>
          <w:shd w:val="clear" w:color="auto" w:fill="FFFFFF"/>
        </w:rPr>
        <w:t>。</w:t>
      </w:r>
    </w:p>
    <w:p>
      <w:pPr>
        <w:pStyle w:val="14"/>
        <w:keepNext w:val="0"/>
        <w:keepLines w:val="0"/>
        <w:pageBreakBefore w:val="0"/>
        <w:kinsoku/>
        <w:wordWrap/>
        <w:overflowPunct/>
        <w:topLinePunct w:val="0"/>
        <w:autoSpaceDE w:val="0"/>
        <w:autoSpaceDN/>
        <w:bidi w:val="0"/>
        <w:adjustRightInd/>
        <w:spacing w:line="600" w:lineRule="exact"/>
        <w:ind w:left="0" w:leftChars="0"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（二）部门绩效评价情况</w:t>
      </w:r>
    </w:p>
    <w:p>
      <w:pPr>
        <w:pStyle w:val="19"/>
        <w:keepNext w:val="0"/>
        <w:keepLines w:val="0"/>
        <w:pageBreakBefore w:val="0"/>
        <w:widowControl/>
        <w:kinsoku/>
        <w:wordWrap/>
        <w:overflowPunct/>
        <w:topLinePunct w:val="0"/>
        <w:autoSpaceDE w:val="0"/>
        <w:autoSpaceDN/>
        <w:bidi w:val="0"/>
        <w:adjustRightInd/>
        <w:snapToGrid/>
        <w:spacing w:after="0" w:afterAutospacing="0" w:line="60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ascii="方正仿宋_GBK" w:hAnsi="方正仿宋_GBK" w:eastAsia="方正仿宋_GBK" w:cs="方正仿宋_GBK"/>
          <w:sz w:val="32"/>
          <w:szCs w:val="32"/>
          <w:shd w:val="clear" w:color="auto" w:fill="FFFFFF"/>
        </w:rPr>
        <w:t>截至202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年12月31日，</w:t>
      </w:r>
      <w:r>
        <w:rPr>
          <w:rFonts w:hint="eastAsia" w:ascii="方正仿宋_GBK" w:hAnsi="方正仿宋_GBK" w:eastAsia="方正仿宋_GBK" w:cs="方正仿宋_GBK"/>
          <w:sz w:val="32"/>
          <w:szCs w:val="32"/>
          <w:shd w:val="clear" w:color="auto" w:fill="FFFFFF"/>
          <w:lang w:eastAsia="zh-CN"/>
        </w:rPr>
        <w:t>本单位</w:t>
      </w:r>
      <w:r>
        <w:rPr>
          <w:rFonts w:hint="default" w:ascii="方正仿宋_GBK" w:hAnsi="方正仿宋_GBK" w:eastAsia="方正仿宋_GBK" w:cs="方正仿宋_GBK"/>
          <w:sz w:val="32"/>
          <w:szCs w:val="32"/>
          <w:shd w:val="clear" w:color="auto" w:fill="FFFFFF"/>
        </w:rPr>
        <w:t>无</w:t>
      </w:r>
      <w:r>
        <w:rPr>
          <w:rFonts w:hint="eastAsia" w:ascii="方正仿宋_GBK" w:hAnsi="方正仿宋_GBK" w:eastAsia="方正仿宋_GBK" w:cs="方正仿宋_GBK"/>
          <w:sz w:val="32"/>
          <w:szCs w:val="32"/>
          <w:shd w:val="clear" w:color="auto" w:fill="FFFFFF"/>
          <w:lang w:eastAsia="zh-CN"/>
        </w:rPr>
        <w:t>项目支出</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我单位未</w:t>
      </w:r>
      <w:r>
        <w:rPr>
          <w:rFonts w:hint="eastAsia" w:ascii="方正仿宋_GBK" w:hAnsi="方正仿宋_GBK" w:eastAsia="方正仿宋_GBK" w:cs="方正仿宋_GBK"/>
          <w:sz w:val="32"/>
          <w:szCs w:val="32"/>
          <w:shd w:val="clear" w:color="auto" w:fill="FFFFFF"/>
          <w:lang w:eastAsia="zh-CN"/>
        </w:rPr>
        <w:t>能</w:t>
      </w:r>
      <w:r>
        <w:rPr>
          <w:rFonts w:hint="eastAsia" w:ascii="方正仿宋_GBK" w:hAnsi="方正仿宋_GBK" w:eastAsia="方正仿宋_GBK" w:cs="方正仿宋_GBK"/>
          <w:sz w:val="32"/>
          <w:szCs w:val="32"/>
          <w:shd w:val="clear" w:color="auto" w:fill="FFFFFF"/>
        </w:rPr>
        <w:t>组织开展绩效评价。</w:t>
      </w:r>
    </w:p>
    <w:p>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楷体_GBK" w:hAnsi="方正楷体_GBK" w:eastAsia="方正楷体_GBK" w:cs="方正楷体_GBK"/>
          <w:b w:val="0"/>
          <w:bCs w:val="0"/>
          <w:kern w:val="0"/>
          <w:sz w:val="32"/>
          <w:szCs w:val="32"/>
          <w:shd w:val="clear" w:color="auto" w:fill="FFFFFF"/>
          <w:lang w:val="en-US" w:eastAsia="zh-CN" w:bidi="ar-SA"/>
        </w:rPr>
      </w:pPr>
      <w:r>
        <w:rPr>
          <w:rFonts w:hint="eastAsia" w:ascii="方正楷体_GBK" w:hAnsi="方正楷体_GBK" w:eastAsia="方正楷体_GBK" w:cs="方正楷体_GBK"/>
          <w:b w:val="0"/>
          <w:bCs w:val="0"/>
          <w:kern w:val="0"/>
          <w:sz w:val="32"/>
          <w:szCs w:val="32"/>
          <w:shd w:val="clear" w:color="auto" w:fill="FFFFFF"/>
          <w:lang w:val="en-US" w:eastAsia="zh-CN" w:bidi="ar-SA"/>
        </w:rPr>
        <w:t>（三）财政绩效评价情况</w:t>
      </w:r>
    </w:p>
    <w:p>
      <w:pPr>
        <w:pStyle w:val="14"/>
        <w:keepNext w:val="0"/>
        <w:keepLines w:val="0"/>
        <w:pageBreakBefore w:val="0"/>
        <w:kinsoku/>
        <w:wordWrap/>
        <w:overflowPunct/>
        <w:topLinePunct w:val="0"/>
        <w:autoSpaceDE w:val="0"/>
        <w:autoSpaceDN/>
        <w:bidi w:val="0"/>
        <w:adjustRightInd/>
        <w:spacing w:line="600" w:lineRule="exact"/>
        <w:ind w:firstLine="643"/>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sz w:val="32"/>
          <w:szCs w:val="32"/>
          <w:shd w:val="clear" w:color="auto" w:fill="FFFFFF"/>
          <w:lang w:val="en-US" w:eastAsia="zh-CN"/>
        </w:rPr>
        <w:t>本年度市财政局未委托第三方对我单位开展绩效评价。</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Style w:val="13"/>
          <w:rFonts w:hint="eastAsia" w:ascii="方正黑体_GBK" w:hAnsi="方正黑体_GBK" w:eastAsia="方正黑体_GBK" w:cs="方正黑体_GBK"/>
          <w:b w:val="0"/>
          <w:bCs/>
          <w:sz w:val="32"/>
          <w:szCs w:val="32"/>
          <w:shd w:val="clear" w:color="auto" w:fill="FFFFFF"/>
          <w:lang w:val="en-US" w:eastAsia="zh-CN" w:bidi="ar-SA"/>
        </w:rPr>
      </w:pP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3"/>
          <w:rFonts w:hint="eastAsia" w:ascii="方正黑体_GBK" w:hAnsi="方正黑体_GBK" w:eastAsia="方正黑体_GBK" w:cs="方正黑体_GBK"/>
          <w:b w:val="0"/>
          <w:bCs/>
          <w:sz w:val="32"/>
          <w:szCs w:val="32"/>
          <w:shd w:val="clear" w:color="auto" w:fill="FFFFFF"/>
          <w:lang w:val="en-US" w:eastAsia="zh-CN" w:bidi="ar-SA"/>
        </w:rPr>
        <w:t xml:space="preserve"> 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b w:val="0"/>
          <w:bCs/>
          <w:kern w:val="0"/>
          <w:sz w:val="32"/>
          <w:szCs w:val="32"/>
        </w:rPr>
      </w:pPr>
      <w:r>
        <w:rPr>
          <w:rStyle w:val="13"/>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b w:val="0"/>
          <w:bCs/>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b w:val="0"/>
          <w:bCs/>
          <w:kern w:val="0"/>
          <w:sz w:val="32"/>
          <w:szCs w:val="32"/>
        </w:rPr>
      </w:pPr>
      <w:r>
        <w:rPr>
          <w:rStyle w:val="13"/>
          <w:rFonts w:hint="eastAsia" w:ascii="楷体" w:hAnsi="楷体" w:eastAsia="楷体" w:cs="楷体"/>
          <w:sz w:val="32"/>
          <w:szCs w:val="32"/>
          <w:shd w:val="clear" w:color="auto" w:fill="FFFFFF"/>
          <w:lang w:val="en-US" w:eastAsia="zh-CN" w:bidi="ar-SA"/>
        </w:rPr>
        <w:t>（二）基本支出：</w:t>
      </w:r>
      <w:r>
        <w:rPr>
          <w:rFonts w:hint="eastAsia" w:ascii="方正仿宋_GBK" w:hAnsi="方正仿宋_GBK" w:eastAsia="方正仿宋_GBK" w:cs="方正仿宋_GBK"/>
          <w:b w:val="0"/>
          <w:bCs/>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b w:val="0"/>
          <w:bCs/>
          <w:kern w:val="0"/>
          <w:sz w:val="32"/>
          <w:szCs w:val="32"/>
        </w:rPr>
      </w:pPr>
      <w:r>
        <w:rPr>
          <w:rStyle w:val="13"/>
          <w:rFonts w:hint="eastAsia" w:ascii="楷体" w:hAnsi="楷体" w:eastAsia="楷体" w:cs="楷体"/>
          <w:sz w:val="32"/>
          <w:szCs w:val="32"/>
          <w:shd w:val="clear" w:color="auto" w:fill="FFFFFF"/>
          <w:lang w:val="en-US" w:eastAsia="zh-CN" w:bidi="ar-SA"/>
        </w:rPr>
        <w:t>（三）“三公”经费：</w:t>
      </w:r>
      <w:r>
        <w:rPr>
          <w:rFonts w:hint="eastAsia" w:ascii="方正仿宋_GBK" w:hAnsi="方正仿宋_GBK" w:eastAsia="方正仿宋_GBK" w:cs="方正仿宋_GBK"/>
          <w:b w:val="0"/>
          <w:bCs/>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b w:val="0"/>
          <w:bCs/>
          <w:kern w:val="0"/>
          <w:sz w:val="32"/>
          <w:szCs w:val="32"/>
        </w:rPr>
      </w:pPr>
      <w:r>
        <w:rPr>
          <w:rStyle w:val="13"/>
          <w:rFonts w:hint="eastAsia" w:ascii="楷体" w:hAnsi="楷体" w:eastAsia="楷体" w:cs="楷体"/>
          <w:sz w:val="32"/>
          <w:szCs w:val="32"/>
          <w:shd w:val="clear" w:color="auto" w:fill="FFFFFF"/>
          <w:lang w:val="en-US" w:eastAsia="zh-CN" w:bidi="ar-SA"/>
        </w:rPr>
        <w:t>（四）工资福利支出（支出经济分类科目类级）：</w:t>
      </w:r>
      <w:r>
        <w:rPr>
          <w:rFonts w:hint="eastAsia" w:ascii="方正仿宋_GBK" w:hAnsi="方正仿宋_GBK" w:eastAsia="方正仿宋_GBK" w:cs="方正仿宋_GBK"/>
          <w:b w:val="0"/>
          <w:bCs/>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黑体_GBK" w:hAnsi="方正黑体_GBK" w:eastAsia="方正黑体_GBK" w:cs="方正黑体_GBK"/>
          <w:b w:val="0"/>
          <w:bCs/>
          <w:kern w:val="0"/>
          <w:sz w:val="32"/>
          <w:szCs w:val="32"/>
        </w:rPr>
      </w:pPr>
      <w:r>
        <w:rPr>
          <w:rStyle w:val="13"/>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shd w:val="clear" w:fill="FFFFFF"/>
        </w:rPr>
        <w:t>本单位决算公开信息反馈和联系方式：</w:t>
      </w:r>
      <w:r>
        <w:rPr>
          <w:rFonts w:hint="eastAsia" w:ascii="方正仿宋_GBK" w:hAnsi="方正仿宋_GBK" w:eastAsia="方正仿宋_GBK" w:cs="方正仿宋_GBK"/>
          <w:kern w:val="0"/>
          <w:sz w:val="32"/>
          <w:szCs w:val="32"/>
          <w:shd w:val="clear" w:fill="FFFFFF"/>
          <w:lang w:eastAsia="zh-CN"/>
        </w:rPr>
        <w:t>张利娟</w:t>
      </w:r>
      <w:r>
        <w:rPr>
          <w:rFonts w:hint="eastAsia" w:ascii="方正仿宋_GBK" w:hAnsi="方正仿宋_GBK" w:eastAsia="方正仿宋_GBK" w:cs="方正仿宋_GBK"/>
          <w:kern w:val="0"/>
          <w:sz w:val="32"/>
          <w:szCs w:val="32"/>
          <w:shd w:val="clear" w:fill="FFFFFF"/>
          <w:lang w:val="en-US" w:eastAsia="zh-CN"/>
        </w:rPr>
        <w:t xml:space="preserve"> 023-48826140</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重庆市綦江区安稳镇村镇建设服务中心</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75.58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58.10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75.58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75.58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75.58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75.58</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重庆市綦江区安稳镇村镇建设服务中心</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75.58</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75.58</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58.10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58.10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58.10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58.10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58.10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58.10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重庆市綦江区安稳镇村镇建设服务中心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75.58</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75.58</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58.10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58.10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58.10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58.10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58.10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58.10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重庆市綦江区安稳镇村镇建设服务中心</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75.58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58.10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58.10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75.58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75.58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75.58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75.58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75.58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75.58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重庆市綦江区安稳镇村镇建设服务中心</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75.58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75.58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58.10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58.10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58.10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58.10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58.10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58.10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重庆市綦江区安稳镇村镇建设服务中心</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66.90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13.53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32.77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66.90</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8.68</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重庆市綦江区安稳镇村镇建设服务中心</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重庆市綦江区安稳镇村镇建设服务中心</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重庆市綦江区安稳镇村镇建设服务中心</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EZbkiOAIAAG8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ARluSI4AgAAbwQAAA4AAAAAAAAA&#10;AQAgAAAANQEAAGRycy9lMm9Eb2MueG1sUEsFBgAAAAAGAAYAWQEAAN8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jmKK6MwIAAGcEAAAOAAAAAAAAAAEAIAAA&#10;ADUBAABkcnMvZTJvRG9jLnhtbFBLBQYAAAAABgAGAFkBAADaBQAAAAA=&#10;">
              <v:fill on="f" focussize="0,0"/>
              <v:stroke on="f" weight="0.5pt"/>
              <v:imagedata o:title=""/>
              <o:lock v:ext="edit" aspectratio="f"/>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HgNVFTYAAAACgEAAA8AAAAA&#10;AAAAAQAgAAAAOAAAAGRycy9kb3ducmV2LnhtbFBLAQIUABQAAAAIAIdO4kACxRCNNwIAAGYEAAAO&#10;AAAAAAAAAAEAIAAAAD0BAABkcnMvZTJvRG9jLnhtbFBLBQYAAAAABgAGAFkBAADmBQAAAAA=&#10;">
              <v:fill on="f" focussize="0,0"/>
              <v:stroke on="f" weight="0.5pt"/>
              <v:imagedata o:title=""/>
              <o:lock v:ext="edit" aspectratio="f"/>
              <v:textbox inset="0mm,0mm,0mm,0mm">
                <w:txbxContent>
                  <w:p>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5FD5B18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7F9FAF5"/>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5DF1E8B"/>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EFFB594"/>
    <w:rsid w:val="7F446A19"/>
    <w:rsid w:val="7F7452B9"/>
    <w:rsid w:val="F7EE5307"/>
    <w:rsid w:val="FDA85991"/>
    <w:rsid w:val="FDF8B7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1</TotalTime>
  <ScaleCrop>false</ScaleCrop>
  <LinksUpToDate>false</LinksUpToDate>
  <CharactersWithSpaces>26313</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2024-07-12T18:00:00Z</dcterms:created>
  <dc:creator>Administrator</dc:creator>
  <cp:lastModifiedBy>anwenzf</cp:lastModifiedBy>
  <dcterms:modified xsi:type="dcterms:W3CDTF">2026-01-22T10:58:07Z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BB41430F8751F89C0D7DE8685BFEE370</vt:lpwstr>
  </property>
</Properties>
</file>