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14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附件9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既有住宅增设电梯现场验核记录表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eastAsia="zh-CN"/>
        </w:rPr>
      </w:pPr>
    </w:p>
    <w:tbl>
      <w:tblPr>
        <w:tblStyle w:val="5"/>
        <w:tblW w:w="9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42"/>
        <w:gridCol w:w="2031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firstLine="0" w:firstLineChars="0"/>
              <w:jc w:val="center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项目地址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firstLine="0" w:firstLineChars="0"/>
              <w:jc w:val="center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楼栋层数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加梯模式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firstLine="0" w:firstLineChars="0"/>
              <w:jc w:val="center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开工日期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firstLine="0" w:firstLineChars="0"/>
              <w:jc w:val="center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竣工日期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2088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13" w:leftChars="0" w:right="113" w:firstLine="0" w:firstLineChars="0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工程验核意见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．．．．．．．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结论：通过</w:t>
            </w:r>
            <w:r>
              <w:rPr>
                <w:rFonts w:hint="eastAsia" w:ascii="Times New Roman" w:hAnsi="Times New Roman" w:eastAsia="方正书宋_GBK" w:cs="方正书宋_GBK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；原则通过</w:t>
            </w:r>
            <w:r>
              <w:rPr>
                <w:rFonts w:hint="eastAsia" w:ascii="Times New Roman" w:hAnsi="Times New Roman" w:eastAsia="方正书宋_GBK" w:cs="方正书宋_GBK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；不通过</w:t>
            </w:r>
            <w:r>
              <w:rPr>
                <w:rFonts w:hint="eastAsia" w:ascii="Times New Roman" w:hAnsi="Times New Roman" w:eastAsia="方正书宋_GBK" w:cs="方正书宋_GBK"/>
                <w:b w:val="0"/>
                <w:bCs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设计单位签字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施工单位签字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0" w:rightChars="150" w:firstLine="0" w:firstLineChars="0"/>
              <w:jc w:val="right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0" w:rightChars="150" w:firstLine="0" w:firstLineChars="0"/>
              <w:jc w:val="right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监理单位</w:t>
            </w: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业主代表签字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rightChars="150"/>
              <w:jc w:val="right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rightChars="150"/>
              <w:jc w:val="right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镇（街道）记录人签字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480" w:rightChars="150"/>
              <w:jc w:val="left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2"/>
                <w:lang w:val="en-US" w:eastAsia="zh-CN"/>
              </w:rPr>
              <w:t>实施主体意见：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480" w:rightChars="150"/>
              <w:jc w:val="right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480" w:rightChars="150"/>
              <w:jc w:val="right"/>
              <w:textAlignment w:val="auto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2024-08-02T03:30:05Z</dcterms:created>
  <dc:creator>Administrator</dc:creator>
  <cp:lastModifiedBy>Administrator</cp:lastModifiedBy>
  <dcterms:modified xsi:type="dcterms:W3CDTF">2024-08-02T03:31:03Z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