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2D" w:rsidRDefault="00D868D1">
      <w:pPr>
        <w:snapToGrid w:val="0"/>
        <w:spacing w:line="6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重庆市綦江区财政局</w:t>
      </w:r>
    </w:p>
    <w:p w:rsidR="0097572D" w:rsidRDefault="00D868D1">
      <w:pPr>
        <w:widowControl/>
        <w:snapToGrid w:val="0"/>
        <w:spacing w:line="640" w:lineRule="exact"/>
        <w:jc w:val="center"/>
        <w:rPr>
          <w:rFonts w:ascii="Times New Roman" w:eastAsia="方正小标宋_GBK" w:hAnsi="Times New Roman"/>
          <w:sz w:val="44"/>
          <w:szCs w:val="44"/>
        </w:rPr>
      </w:pPr>
      <w:r>
        <w:rPr>
          <w:rFonts w:ascii="Times New Roman" w:eastAsia="方正小标宋_GBK" w:hAnsi="Times New Roman" w:hint="eastAsia"/>
          <w:spacing w:val="-6"/>
          <w:sz w:val="44"/>
          <w:szCs w:val="44"/>
        </w:rPr>
        <w:t>关于</w:t>
      </w:r>
      <w:r>
        <w:rPr>
          <w:rFonts w:ascii="Times New Roman" w:eastAsia="方正小标宋_GBK" w:hAnsi="Times New Roman"/>
          <w:spacing w:val="-6"/>
          <w:sz w:val="44"/>
          <w:szCs w:val="44"/>
        </w:rPr>
        <w:t>开展</w:t>
      </w:r>
      <w:r>
        <w:rPr>
          <w:rFonts w:ascii="Times New Roman" w:eastAsia="方正小标宋_GBK" w:hAnsi="Times New Roman"/>
          <w:spacing w:val="-6"/>
          <w:sz w:val="44"/>
          <w:szCs w:val="44"/>
        </w:rPr>
        <w:t>202</w:t>
      </w:r>
      <w:r>
        <w:rPr>
          <w:rFonts w:ascii="Times New Roman" w:eastAsia="方正小标宋_GBK" w:hAnsi="Times New Roman" w:hint="eastAsia"/>
          <w:spacing w:val="-6"/>
          <w:sz w:val="44"/>
          <w:szCs w:val="44"/>
        </w:rPr>
        <w:t>4</w:t>
      </w:r>
      <w:r>
        <w:rPr>
          <w:rFonts w:ascii="Times New Roman" w:eastAsia="方正小标宋_GBK" w:hAnsi="Times New Roman"/>
          <w:spacing w:val="-6"/>
          <w:sz w:val="44"/>
          <w:szCs w:val="44"/>
        </w:rPr>
        <w:t>年</w:t>
      </w:r>
      <w:r>
        <w:rPr>
          <w:rFonts w:ascii="Times New Roman" w:eastAsia="方正小标宋_GBK" w:hAnsi="Times New Roman" w:hint="eastAsia"/>
          <w:spacing w:val="-6"/>
          <w:sz w:val="44"/>
          <w:szCs w:val="44"/>
        </w:rPr>
        <w:t>政府</w:t>
      </w:r>
      <w:r>
        <w:rPr>
          <w:rFonts w:ascii="Times New Roman" w:eastAsia="方正小标宋_GBK" w:hAnsi="Times New Roman"/>
          <w:spacing w:val="-6"/>
          <w:sz w:val="44"/>
          <w:szCs w:val="44"/>
        </w:rPr>
        <w:t>采购代理机构监督评价</w:t>
      </w:r>
      <w:r>
        <w:rPr>
          <w:rFonts w:ascii="Times New Roman" w:eastAsia="方正小标宋_GBK" w:hAnsi="Times New Roman" w:hint="eastAsia"/>
          <w:spacing w:val="-6"/>
          <w:sz w:val="44"/>
          <w:szCs w:val="44"/>
        </w:rPr>
        <w:t>的</w:t>
      </w:r>
      <w:r>
        <w:rPr>
          <w:rFonts w:ascii="Times New Roman" w:eastAsia="方正小标宋_GBK" w:hAnsi="Times New Roman" w:hint="eastAsia"/>
          <w:sz w:val="44"/>
          <w:szCs w:val="44"/>
        </w:rPr>
        <w:t>通</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知</w:t>
      </w:r>
    </w:p>
    <w:p w:rsidR="0097572D" w:rsidRDefault="0097572D">
      <w:pPr>
        <w:spacing w:line="560" w:lineRule="exact"/>
        <w:ind w:firstLineChars="200" w:firstLine="640"/>
        <w:rPr>
          <w:rFonts w:ascii="Times New Roman" w:eastAsia="方正仿宋_GBK" w:hAnsi="Times New Roman"/>
          <w:sz w:val="32"/>
          <w:szCs w:val="20"/>
        </w:rPr>
      </w:pPr>
    </w:p>
    <w:p w:rsidR="0097572D" w:rsidRDefault="00D868D1">
      <w:pPr>
        <w:spacing w:line="596" w:lineRule="exact"/>
        <w:rPr>
          <w:rFonts w:ascii="Times New Roman" w:eastAsia="方正仿宋_GBK" w:hAnsi="Times New Roman"/>
          <w:sz w:val="32"/>
          <w:szCs w:val="32"/>
        </w:rPr>
      </w:pPr>
      <w:r>
        <w:rPr>
          <w:rFonts w:ascii="Times New Roman" w:eastAsia="方正仿宋_GBK" w:hAnsi="Times New Roman" w:hint="eastAsia"/>
          <w:sz w:val="32"/>
          <w:szCs w:val="32"/>
        </w:rPr>
        <w:t>各</w:t>
      </w:r>
      <w:r>
        <w:rPr>
          <w:rFonts w:ascii="Times New Roman" w:eastAsia="方正仿宋_GBK" w:hAnsi="Times New Roman"/>
          <w:color w:val="000000"/>
          <w:kern w:val="0"/>
          <w:sz w:val="31"/>
          <w:szCs w:val="31"/>
        </w:rPr>
        <w:t>政府采购代理机构</w:t>
      </w:r>
      <w:r>
        <w:rPr>
          <w:rFonts w:ascii="Times New Roman" w:eastAsia="方正仿宋_GBK" w:hAnsi="Times New Roman" w:hint="eastAsia"/>
          <w:sz w:val="32"/>
          <w:szCs w:val="32"/>
        </w:rPr>
        <w:t>：</w:t>
      </w:r>
    </w:p>
    <w:p w:rsidR="0097572D" w:rsidRDefault="00D868D1">
      <w:pPr>
        <w:spacing w:line="596" w:lineRule="exact"/>
        <w:ind w:firstLineChars="200" w:firstLine="620"/>
        <w:jc w:val="left"/>
        <w:rPr>
          <w:rFonts w:ascii="Times New Roman" w:eastAsia="方正仿宋_GBK" w:hAnsi="Times New Roman"/>
          <w:color w:val="000000"/>
          <w:kern w:val="0"/>
          <w:sz w:val="31"/>
          <w:szCs w:val="31"/>
        </w:rPr>
      </w:pPr>
      <w:r>
        <w:rPr>
          <w:rFonts w:ascii="Times New Roman" w:eastAsia="方正仿宋_GBK" w:hAnsi="Times New Roman"/>
          <w:color w:val="000000"/>
          <w:kern w:val="0"/>
          <w:sz w:val="31"/>
          <w:szCs w:val="31"/>
        </w:rPr>
        <w:t>根据</w:t>
      </w:r>
      <w:r>
        <w:rPr>
          <w:rFonts w:ascii="Times New Roman" w:eastAsia="方正仿宋_GBK" w:hAnsi="Times New Roman"/>
          <w:color w:val="000000"/>
          <w:kern w:val="0"/>
          <w:sz w:val="31"/>
          <w:szCs w:val="31"/>
        </w:rPr>
        <w:t>《政府采购代理机构管理暂行办法》（财库〔</w:t>
      </w:r>
      <w:r>
        <w:rPr>
          <w:rFonts w:ascii="Times New Roman" w:eastAsia="方正仿宋_GBK" w:hAnsi="Times New Roman"/>
          <w:color w:val="000000"/>
          <w:kern w:val="0"/>
          <w:sz w:val="31"/>
          <w:szCs w:val="31"/>
        </w:rPr>
        <w:t>2018</w:t>
      </w:r>
      <w:r>
        <w:rPr>
          <w:rFonts w:ascii="Times New Roman" w:eastAsia="方正仿宋_GBK" w:hAnsi="Times New Roman"/>
          <w:color w:val="000000"/>
          <w:kern w:val="0"/>
          <w:sz w:val="31"/>
          <w:szCs w:val="31"/>
        </w:rPr>
        <w:t>〕</w:t>
      </w:r>
      <w:r>
        <w:rPr>
          <w:rFonts w:ascii="Times New Roman" w:eastAsia="方正仿宋_GBK" w:hAnsi="Times New Roman"/>
          <w:color w:val="000000"/>
          <w:kern w:val="0"/>
          <w:sz w:val="31"/>
          <w:szCs w:val="31"/>
        </w:rPr>
        <w:t>2</w:t>
      </w:r>
      <w:r>
        <w:rPr>
          <w:rFonts w:ascii="Times New Roman" w:eastAsia="方正仿宋_GBK" w:hAnsi="Times New Roman"/>
          <w:color w:val="000000"/>
          <w:kern w:val="0"/>
          <w:sz w:val="31"/>
          <w:szCs w:val="31"/>
        </w:rPr>
        <w:t>号）</w:t>
      </w:r>
      <w:r>
        <w:rPr>
          <w:rFonts w:ascii="Times New Roman" w:eastAsia="方正仿宋_GBK" w:hAnsi="Times New Roman" w:hint="eastAsia"/>
          <w:color w:val="000000"/>
          <w:kern w:val="0"/>
          <w:sz w:val="31"/>
          <w:szCs w:val="31"/>
        </w:rPr>
        <w:t>要求</w:t>
      </w:r>
      <w:r>
        <w:rPr>
          <w:rFonts w:ascii="Times New Roman" w:eastAsia="方正仿宋_GBK" w:hAnsi="Times New Roman"/>
          <w:color w:val="000000"/>
          <w:kern w:val="0"/>
          <w:sz w:val="31"/>
          <w:szCs w:val="31"/>
        </w:rPr>
        <w:t>，制定了</w:t>
      </w:r>
      <w:r>
        <w:rPr>
          <w:rFonts w:ascii="Times New Roman" w:eastAsia="方正仿宋_GBK" w:hAnsi="Times New Roman" w:hint="eastAsia"/>
          <w:color w:val="000000"/>
          <w:kern w:val="0"/>
          <w:sz w:val="31"/>
          <w:szCs w:val="31"/>
        </w:rPr>
        <w:t>我区</w:t>
      </w:r>
      <w:r>
        <w:rPr>
          <w:rFonts w:ascii="Times New Roman" w:eastAsia="方正仿宋_GBK" w:hAnsi="Times New Roman" w:hint="eastAsia"/>
          <w:color w:val="000000"/>
          <w:kern w:val="0"/>
          <w:sz w:val="31"/>
          <w:szCs w:val="31"/>
        </w:rPr>
        <w:t>202</w:t>
      </w:r>
      <w:r>
        <w:rPr>
          <w:rFonts w:ascii="Times New Roman" w:eastAsia="方正仿宋_GBK" w:hAnsi="Times New Roman" w:hint="eastAsia"/>
          <w:color w:val="000000"/>
          <w:kern w:val="0"/>
          <w:sz w:val="31"/>
          <w:szCs w:val="31"/>
        </w:rPr>
        <w:t>4</w:t>
      </w:r>
      <w:r>
        <w:rPr>
          <w:rFonts w:ascii="Times New Roman" w:eastAsia="方正仿宋_GBK" w:hAnsi="Times New Roman" w:hint="eastAsia"/>
          <w:color w:val="000000"/>
          <w:kern w:val="0"/>
          <w:sz w:val="31"/>
          <w:szCs w:val="31"/>
        </w:rPr>
        <w:t>年</w:t>
      </w:r>
      <w:r>
        <w:rPr>
          <w:rFonts w:ascii="Times New Roman" w:eastAsia="方正仿宋_GBK" w:hAnsi="Times New Roman"/>
          <w:color w:val="000000"/>
          <w:kern w:val="0"/>
          <w:sz w:val="31"/>
          <w:szCs w:val="31"/>
        </w:rPr>
        <w:t>政府采购代理机构监督评价工作计划和相关要求</w:t>
      </w:r>
      <w:r>
        <w:rPr>
          <w:rFonts w:ascii="Times New Roman" w:eastAsia="方正仿宋_GBK" w:hAnsi="Times New Roman" w:hint="eastAsia"/>
          <w:color w:val="000000"/>
          <w:kern w:val="0"/>
          <w:sz w:val="31"/>
          <w:szCs w:val="31"/>
        </w:rPr>
        <w:t>，</w:t>
      </w:r>
      <w:r>
        <w:rPr>
          <w:rFonts w:ascii="Times New Roman" w:eastAsia="方正仿宋_GBK" w:hAnsi="Times New Roman" w:hint="eastAsia"/>
          <w:color w:val="000000"/>
          <w:kern w:val="0"/>
          <w:sz w:val="31"/>
          <w:szCs w:val="31"/>
        </w:rPr>
        <w:t>我局</w:t>
      </w:r>
      <w:r>
        <w:rPr>
          <w:rFonts w:ascii="Times New Roman" w:eastAsia="方正仿宋_GBK" w:hAnsi="Times New Roman"/>
          <w:color w:val="000000"/>
          <w:kern w:val="0"/>
          <w:sz w:val="31"/>
          <w:szCs w:val="31"/>
        </w:rPr>
        <w:t>现就有关事项通知如下：</w:t>
      </w:r>
    </w:p>
    <w:p w:rsidR="0097572D" w:rsidRDefault="00D868D1">
      <w:pPr>
        <w:spacing w:line="596"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一、监督</w:t>
      </w:r>
      <w:r>
        <w:rPr>
          <w:rFonts w:ascii="Times New Roman" w:eastAsia="方正黑体_GBK" w:hAnsi="Times New Roman" w:hint="eastAsia"/>
          <w:sz w:val="32"/>
          <w:szCs w:val="32"/>
        </w:rPr>
        <w:t>评价</w:t>
      </w:r>
      <w:r>
        <w:rPr>
          <w:rFonts w:ascii="Times New Roman" w:eastAsia="方正黑体_GBK" w:hAnsi="Times New Roman" w:hint="eastAsia"/>
          <w:sz w:val="32"/>
          <w:szCs w:val="32"/>
        </w:rPr>
        <w:t>内容</w:t>
      </w:r>
    </w:p>
    <w:p w:rsidR="0097572D" w:rsidRDefault="00D868D1">
      <w:pPr>
        <w:spacing w:line="596" w:lineRule="exact"/>
        <w:ind w:firstLineChars="200" w:firstLine="620"/>
        <w:jc w:val="left"/>
        <w:rPr>
          <w:rFonts w:ascii="Times New Roman" w:eastAsia="方正仿宋_GBK" w:hAnsi="Times New Roman"/>
          <w:color w:val="000000"/>
          <w:kern w:val="0"/>
          <w:sz w:val="31"/>
          <w:szCs w:val="31"/>
        </w:rPr>
      </w:pPr>
      <w:r>
        <w:rPr>
          <w:rFonts w:ascii="Times New Roman" w:eastAsia="方正仿宋_GBK" w:hAnsi="Times New Roman" w:hint="eastAsia"/>
          <w:color w:val="000000"/>
          <w:kern w:val="0"/>
          <w:sz w:val="31"/>
          <w:szCs w:val="31"/>
        </w:rPr>
        <w:t>对</w:t>
      </w:r>
      <w:r>
        <w:rPr>
          <w:rFonts w:ascii="Times New Roman" w:eastAsia="方正仿宋_GBK" w:hAnsi="Times New Roman"/>
          <w:color w:val="000000"/>
          <w:kern w:val="0"/>
          <w:sz w:val="31"/>
          <w:szCs w:val="31"/>
        </w:rPr>
        <w:t>在我区</w:t>
      </w:r>
      <w:r>
        <w:rPr>
          <w:rFonts w:ascii="Times New Roman" w:eastAsia="方正仿宋_GBK" w:hAnsi="Times New Roman" w:hint="eastAsia"/>
          <w:color w:val="000000"/>
          <w:kern w:val="0"/>
          <w:sz w:val="31"/>
          <w:szCs w:val="31"/>
        </w:rPr>
        <w:t>从事政府采购</w:t>
      </w:r>
      <w:r>
        <w:rPr>
          <w:rFonts w:ascii="Times New Roman" w:eastAsia="方正仿宋_GBK" w:hAnsi="Times New Roman"/>
          <w:color w:val="000000"/>
          <w:kern w:val="0"/>
          <w:sz w:val="31"/>
          <w:szCs w:val="31"/>
        </w:rPr>
        <w:t>代理业务</w:t>
      </w:r>
      <w:r>
        <w:rPr>
          <w:rFonts w:ascii="Times New Roman" w:eastAsia="方正仿宋_GBK" w:hAnsi="Times New Roman" w:hint="eastAsia"/>
          <w:color w:val="000000"/>
          <w:kern w:val="0"/>
          <w:sz w:val="31"/>
          <w:szCs w:val="31"/>
        </w:rPr>
        <w:t>的</w:t>
      </w:r>
      <w:r>
        <w:rPr>
          <w:rFonts w:ascii="Times New Roman" w:eastAsia="方正仿宋_GBK" w:hAnsi="Times New Roman"/>
          <w:color w:val="000000"/>
          <w:kern w:val="0"/>
          <w:sz w:val="31"/>
          <w:szCs w:val="31"/>
        </w:rPr>
        <w:t>政府采购代理机构（以下简称代理机构）执业情况开展监督</w:t>
      </w:r>
      <w:r>
        <w:rPr>
          <w:rFonts w:ascii="Times New Roman" w:eastAsia="方正仿宋_GBK" w:hAnsi="Times New Roman" w:hint="eastAsia"/>
          <w:color w:val="000000"/>
          <w:kern w:val="0"/>
          <w:sz w:val="31"/>
          <w:szCs w:val="31"/>
        </w:rPr>
        <w:t>评价，随机抽取</w:t>
      </w:r>
      <w:r>
        <w:rPr>
          <w:rFonts w:ascii="Times New Roman" w:eastAsia="方正仿宋_GBK" w:hAnsi="Times New Roman" w:hint="eastAsia"/>
          <w:color w:val="000000"/>
          <w:kern w:val="0"/>
          <w:sz w:val="31"/>
          <w:szCs w:val="31"/>
        </w:rPr>
        <w:t>3</w:t>
      </w:r>
      <w:r>
        <w:rPr>
          <w:rFonts w:ascii="Times New Roman" w:eastAsia="方正仿宋_GBK" w:hAnsi="Times New Roman" w:hint="eastAsia"/>
          <w:color w:val="000000"/>
          <w:kern w:val="0"/>
          <w:sz w:val="31"/>
          <w:szCs w:val="31"/>
        </w:rPr>
        <w:t>个代理机构</w:t>
      </w:r>
      <w:r>
        <w:rPr>
          <w:rFonts w:ascii="Times New Roman" w:eastAsia="方正仿宋_GBK" w:hAnsi="Times New Roman" w:hint="eastAsia"/>
          <w:color w:val="000000"/>
          <w:kern w:val="0"/>
          <w:sz w:val="31"/>
          <w:szCs w:val="31"/>
        </w:rPr>
        <w:t>共</w:t>
      </w:r>
      <w:r>
        <w:rPr>
          <w:rFonts w:ascii="Times New Roman" w:eastAsia="方正仿宋_GBK" w:hAnsi="Times New Roman" w:hint="eastAsia"/>
          <w:color w:val="000000"/>
          <w:kern w:val="0"/>
          <w:sz w:val="31"/>
          <w:szCs w:val="31"/>
        </w:rPr>
        <w:t>10</w:t>
      </w:r>
      <w:r>
        <w:rPr>
          <w:rFonts w:ascii="Times New Roman" w:eastAsia="方正仿宋_GBK" w:hAnsi="Times New Roman" w:hint="eastAsia"/>
          <w:color w:val="000000"/>
          <w:kern w:val="0"/>
          <w:sz w:val="31"/>
          <w:szCs w:val="31"/>
        </w:rPr>
        <w:t>个</w:t>
      </w:r>
      <w:r>
        <w:rPr>
          <w:rFonts w:ascii="Times New Roman" w:eastAsia="方正仿宋_GBK" w:hAnsi="Times New Roman" w:hint="eastAsia"/>
          <w:color w:val="000000"/>
          <w:kern w:val="0"/>
          <w:sz w:val="31"/>
          <w:szCs w:val="31"/>
        </w:rPr>
        <w:t>政府采购项目开展</w:t>
      </w:r>
      <w:r>
        <w:rPr>
          <w:rFonts w:ascii="Times New Roman" w:eastAsia="方正仿宋_GBK" w:hAnsi="Times New Roman"/>
          <w:color w:val="000000"/>
          <w:kern w:val="0"/>
          <w:sz w:val="31"/>
          <w:szCs w:val="31"/>
        </w:rPr>
        <w:t>书面审查。</w:t>
      </w:r>
    </w:p>
    <w:p w:rsidR="0097572D" w:rsidRDefault="00D868D1">
      <w:pPr>
        <w:spacing w:line="596" w:lineRule="exact"/>
        <w:ind w:firstLineChars="200" w:firstLine="620"/>
        <w:jc w:val="left"/>
        <w:rPr>
          <w:rFonts w:ascii="Times New Roman" w:eastAsia="方正仿宋_GBK" w:hAnsi="Times New Roman"/>
          <w:color w:val="000000"/>
          <w:kern w:val="0"/>
          <w:sz w:val="31"/>
          <w:szCs w:val="31"/>
        </w:rPr>
      </w:pPr>
      <w:r>
        <w:rPr>
          <w:rFonts w:ascii="Times New Roman" w:eastAsia="方正仿宋_GBK" w:hAnsi="Times New Roman"/>
          <w:color w:val="000000"/>
          <w:kern w:val="0"/>
          <w:sz w:val="31"/>
          <w:szCs w:val="31"/>
        </w:rPr>
        <w:t>代理机构的监督评价工作的</w:t>
      </w:r>
      <w:r>
        <w:rPr>
          <w:rFonts w:ascii="Times New Roman" w:eastAsia="方正仿宋_GBK" w:hAnsi="Times New Roman" w:hint="eastAsia"/>
          <w:color w:val="000000"/>
          <w:kern w:val="0"/>
          <w:sz w:val="31"/>
          <w:szCs w:val="31"/>
        </w:rPr>
        <w:t>评价</w:t>
      </w:r>
      <w:r>
        <w:rPr>
          <w:rFonts w:ascii="Times New Roman" w:eastAsia="方正仿宋_GBK" w:hAnsi="Times New Roman"/>
          <w:color w:val="000000"/>
          <w:kern w:val="0"/>
          <w:sz w:val="31"/>
          <w:szCs w:val="31"/>
        </w:rPr>
        <w:t>内容涵盖政府采购活动的全过程，包括委托代理、文件编制、</w:t>
      </w:r>
      <w:r>
        <w:rPr>
          <w:rFonts w:ascii="Times New Roman" w:eastAsia="方正仿宋_GBK" w:hAnsi="Times New Roman" w:hint="eastAsia"/>
          <w:color w:val="000000"/>
          <w:kern w:val="0"/>
          <w:sz w:val="31"/>
          <w:szCs w:val="31"/>
        </w:rPr>
        <w:t>电子</w:t>
      </w:r>
      <w:r>
        <w:rPr>
          <w:rFonts w:ascii="Times New Roman" w:eastAsia="方正仿宋_GBK" w:hAnsi="Times New Roman"/>
          <w:color w:val="000000"/>
          <w:kern w:val="0"/>
          <w:sz w:val="31"/>
          <w:szCs w:val="31"/>
        </w:rPr>
        <w:t>保函、进口核准、方式变更、信息公告、评审过程、中标成交、合同管理、</w:t>
      </w:r>
      <w:r>
        <w:rPr>
          <w:rFonts w:ascii="Times New Roman" w:eastAsia="方正仿宋_GBK" w:hAnsi="Times New Roman" w:hint="eastAsia"/>
          <w:color w:val="000000"/>
          <w:kern w:val="0"/>
          <w:sz w:val="31"/>
          <w:szCs w:val="31"/>
        </w:rPr>
        <w:t>履约验收</w:t>
      </w:r>
      <w:r>
        <w:rPr>
          <w:rFonts w:ascii="Times New Roman" w:eastAsia="方正仿宋_GBK" w:hAnsi="Times New Roman"/>
          <w:color w:val="000000"/>
          <w:kern w:val="0"/>
          <w:sz w:val="31"/>
          <w:szCs w:val="31"/>
        </w:rPr>
        <w:t>、</w:t>
      </w:r>
      <w:r>
        <w:rPr>
          <w:rFonts w:ascii="Times New Roman" w:eastAsia="方正仿宋_GBK" w:hAnsi="Times New Roman" w:hint="eastAsia"/>
          <w:color w:val="000000"/>
          <w:kern w:val="0"/>
          <w:sz w:val="31"/>
          <w:szCs w:val="31"/>
        </w:rPr>
        <w:t>信用评价</w:t>
      </w:r>
      <w:r>
        <w:rPr>
          <w:rFonts w:ascii="Times New Roman" w:eastAsia="方正仿宋_GBK" w:hAnsi="Times New Roman"/>
          <w:color w:val="000000"/>
          <w:kern w:val="0"/>
          <w:sz w:val="31"/>
          <w:szCs w:val="31"/>
        </w:rPr>
        <w:t>、质疑答复</w:t>
      </w:r>
      <w:r>
        <w:rPr>
          <w:rFonts w:ascii="Times New Roman" w:eastAsia="方正仿宋_GBK" w:hAnsi="Times New Roman" w:hint="eastAsia"/>
          <w:color w:val="000000"/>
          <w:kern w:val="0"/>
          <w:sz w:val="31"/>
          <w:szCs w:val="31"/>
        </w:rPr>
        <w:t>、</w:t>
      </w:r>
      <w:r>
        <w:rPr>
          <w:rFonts w:ascii="Times New Roman" w:eastAsia="方正仿宋_GBK" w:hAnsi="Times New Roman"/>
          <w:color w:val="000000"/>
          <w:kern w:val="0"/>
          <w:sz w:val="31"/>
          <w:szCs w:val="31"/>
        </w:rPr>
        <w:t>评审专家管理</w:t>
      </w:r>
      <w:r>
        <w:rPr>
          <w:rFonts w:ascii="Times New Roman" w:eastAsia="方正仿宋_GBK" w:hAnsi="Times New Roman" w:hint="eastAsia"/>
          <w:color w:val="000000"/>
          <w:kern w:val="0"/>
          <w:sz w:val="31"/>
          <w:szCs w:val="31"/>
        </w:rPr>
        <w:t>、逾期签订合同</w:t>
      </w:r>
      <w:r>
        <w:rPr>
          <w:rFonts w:ascii="Times New Roman" w:eastAsia="方正仿宋_GBK" w:hAnsi="Times New Roman"/>
          <w:color w:val="000000"/>
          <w:kern w:val="0"/>
          <w:sz w:val="31"/>
          <w:szCs w:val="31"/>
        </w:rPr>
        <w:t>、拖欠支付款项</w:t>
      </w:r>
      <w:r>
        <w:rPr>
          <w:rFonts w:ascii="Times New Roman" w:eastAsia="方正仿宋_GBK" w:hAnsi="Times New Roman" w:hint="eastAsia"/>
          <w:color w:val="000000"/>
          <w:kern w:val="0"/>
          <w:sz w:val="31"/>
          <w:szCs w:val="31"/>
        </w:rPr>
        <w:t>、</w:t>
      </w:r>
      <w:r>
        <w:rPr>
          <w:rFonts w:ascii="Times New Roman" w:eastAsia="方正仿宋_GBK" w:hAnsi="Times New Roman"/>
          <w:color w:val="000000"/>
          <w:kern w:val="0"/>
          <w:sz w:val="31"/>
          <w:szCs w:val="31"/>
        </w:rPr>
        <w:t>设定不合理条件</w:t>
      </w:r>
      <w:r>
        <w:rPr>
          <w:rFonts w:ascii="Times New Roman" w:eastAsia="方正仿宋_GBK" w:hAnsi="Times New Roman" w:hint="eastAsia"/>
          <w:color w:val="000000"/>
          <w:kern w:val="0"/>
          <w:sz w:val="31"/>
          <w:szCs w:val="31"/>
        </w:rPr>
        <w:t>限制</w:t>
      </w:r>
      <w:r>
        <w:rPr>
          <w:rFonts w:ascii="Times New Roman" w:eastAsia="方正仿宋_GBK" w:hAnsi="Times New Roman"/>
          <w:color w:val="000000"/>
          <w:kern w:val="0"/>
          <w:sz w:val="31"/>
          <w:szCs w:val="31"/>
        </w:rPr>
        <w:t>供应商及是否建立完善的政府采购内部监督管理制度等。</w:t>
      </w:r>
    </w:p>
    <w:p w:rsidR="0097572D" w:rsidRDefault="00D868D1">
      <w:pPr>
        <w:spacing w:line="596"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二、监督</w:t>
      </w:r>
      <w:r>
        <w:rPr>
          <w:rFonts w:ascii="Times New Roman" w:eastAsia="方正黑体_GBK" w:hAnsi="Times New Roman" w:hint="eastAsia"/>
          <w:sz w:val="32"/>
          <w:szCs w:val="32"/>
        </w:rPr>
        <w:t>评价</w:t>
      </w:r>
      <w:r>
        <w:rPr>
          <w:rFonts w:ascii="Times New Roman" w:eastAsia="方正黑体_GBK" w:hAnsi="Times New Roman" w:hint="eastAsia"/>
          <w:sz w:val="32"/>
          <w:szCs w:val="32"/>
        </w:rPr>
        <w:t>形式</w:t>
      </w:r>
    </w:p>
    <w:p w:rsidR="0097572D" w:rsidRDefault="00D868D1">
      <w:pPr>
        <w:spacing w:line="596" w:lineRule="exact"/>
        <w:ind w:firstLineChars="200" w:firstLine="620"/>
        <w:rPr>
          <w:rFonts w:ascii="Times New Roman" w:eastAsia="方正仿宋_GBK" w:hAnsi="Times New Roman"/>
          <w:color w:val="000000"/>
          <w:kern w:val="0"/>
          <w:sz w:val="31"/>
          <w:szCs w:val="31"/>
        </w:rPr>
      </w:pPr>
      <w:r>
        <w:rPr>
          <w:rFonts w:ascii="Times New Roman" w:eastAsia="方正仿宋_GBK" w:hAnsi="Times New Roman"/>
          <w:color w:val="000000"/>
          <w:kern w:val="0"/>
          <w:sz w:val="31"/>
          <w:szCs w:val="31"/>
        </w:rPr>
        <w:t>监督</w:t>
      </w:r>
      <w:r>
        <w:rPr>
          <w:rFonts w:ascii="Times New Roman" w:eastAsia="方正仿宋_GBK" w:hAnsi="Times New Roman" w:hint="eastAsia"/>
          <w:color w:val="000000"/>
          <w:kern w:val="0"/>
          <w:sz w:val="31"/>
          <w:szCs w:val="31"/>
        </w:rPr>
        <w:t>评价</w:t>
      </w:r>
      <w:r>
        <w:rPr>
          <w:rFonts w:ascii="Times New Roman" w:eastAsia="方正仿宋_GBK" w:hAnsi="Times New Roman"/>
          <w:color w:val="000000"/>
          <w:kern w:val="0"/>
          <w:sz w:val="31"/>
          <w:szCs w:val="31"/>
        </w:rPr>
        <w:t>工作采用自查评价和现场书面审查评价相结合方式。</w:t>
      </w:r>
    </w:p>
    <w:p w:rsidR="0097572D" w:rsidRDefault="00D868D1">
      <w:pPr>
        <w:spacing w:line="596"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三、监督</w:t>
      </w:r>
      <w:r>
        <w:rPr>
          <w:rFonts w:ascii="Times New Roman" w:eastAsia="方正黑体_GBK" w:hAnsi="Times New Roman" w:hint="eastAsia"/>
          <w:sz w:val="32"/>
          <w:szCs w:val="32"/>
        </w:rPr>
        <w:t>评价</w:t>
      </w:r>
      <w:r>
        <w:rPr>
          <w:rFonts w:ascii="Times New Roman" w:eastAsia="方正黑体_GBK" w:hAnsi="Times New Roman" w:hint="eastAsia"/>
          <w:sz w:val="32"/>
          <w:szCs w:val="32"/>
        </w:rPr>
        <w:t>时间安排</w:t>
      </w:r>
    </w:p>
    <w:p w:rsidR="0097572D" w:rsidRDefault="00D868D1">
      <w:pPr>
        <w:spacing w:line="596" w:lineRule="exact"/>
        <w:ind w:firstLineChars="200" w:firstLine="620"/>
        <w:jc w:val="left"/>
        <w:rPr>
          <w:rFonts w:ascii="Times New Roman" w:eastAsia="方正楷体_GBK" w:hAnsi="Times New Roman"/>
          <w:color w:val="000000"/>
          <w:kern w:val="0"/>
          <w:sz w:val="31"/>
          <w:szCs w:val="31"/>
        </w:rPr>
      </w:pPr>
      <w:r>
        <w:rPr>
          <w:rFonts w:ascii="Times New Roman" w:eastAsia="方正楷体_GBK" w:hAnsi="Times New Roman" w:hint="eastAsia"/>
          <w:color w:val="000000"/>
          <w:kern w:val="0"/>
          <w:sz w:val="31"/>
          <w:szCs w:val="31"/>
        </w:rPr>
        <w:lastRenderedPageBreak/>
        <w:t>（一）</w:t>
      </w:r>
      <w:r>
        <w:rPr>
          <w:rFonts w:ascii="Times New Roman" w:eastAsia="方正楷体_GBK" w:hAnsi="Times New Roman"/>
          <w:color w:val="000000"/>
          <w:kern w:val="0"/>
          <w:sz w:val="31"/>
          <w:szCs w:val="31"/>
        </w:rPr>
        <w:t>自查评价（</w:t>
      </w:r>
      <w:r>
        <w:rPr>
          <w:rFonts w:ascii="Times New Roman" w:eastAsia="方正楷体_GBK" w:hAnsi="Times New Roman"/>
          <w:color w:val="000000"/>
          <w:kern w:val="0"/>
          <w:sz w:val="31"/>
          <w:szCs w:val="31"/>
        </w:rPr>
        <w:t>202</w:t>
      </w:r>
      <w:r>
        <w:rPr>
          <w:rFonts w:ascii="Times New Roman" w:eastAsia="方正楷体_GBK" w:hAnsi="Times New Roman" w:hint="eastAsia"/>
          <w:color w:val="000000"/>
          <w:kern w:val="0"/>
          <w:sz w:val="31"/>
          <w:szCs w:val="31"/>
        </w:rPr>
        <w:t>4</w:t>
      </w:r>
      <w:r>
        <w:rPr>
          <w:rFonts w:ascii="Times New Roman" w:eastAsia="方正楷体_GBK" w:hAnsi="Times New Roman"/>
          <w:color w:val="000000"/>
          <w:kern w:val="0"/>
          <w:sz w:val="31"/>
          <w:szCs w:val="31"/>
        </w:rPr>
        <w:t>年</w:t>
      </w:r>
      <w:r>
        <w:rPr>
          <w:rFonts w:ascii="Times New Roman" w:eastAsia="方正楷体_GBK" w:hAnsi="Times New Roman" w:hint="eastAsia"/>
          <w:color w:val="000000"/>
          <w:kern w:val="0"/>
          <w:sz w:val="31"/>
          <w:szCs w:val="31"/>
        </w:rPr>
        <w:t>12</w:t>
      </w:r>
      <w:r>
        <w:rPr>
          <w:rFonts w:ascii="Times New Roman" w:eastAsia="方正楷体_GBK" w:hAnsi="Times New Roman"/>
          <w:color w:val="000000"/>
          <w:kern w:val="0"/>
          <w:sz w:val="31"/>
          <w:szCs w:val="31"/>
        </w:rPr>
        <w:t>月</w:t>
      </w:r>
      <w:r>
        <w:rPr>
          <w:rFonts w:ascii="Times New Roman" w:eastAsia="方正楷体_GBK" w:hAnsi="Times New Roman" w:hint="eastAsia"/>
          <w:color w:val="000000"/>
          <w:kern w:val="0"/>
          <w:sz w:val="31"/>
          <w:szCs w:val="31"/>
        </w:rPr>
        <w:t>9</w:t>
      </w:r>
      <w:r>
        <w:rPr>
          <w:rFonts w:ascii="Times New Roman" w:eastAsia="方正楷体_GBK" w:hAnsi="Times New Roman"/>
          <w:color w:val="000000"/>
          <w:kern w:val="0"/>
          <w:sz w:val="31"/>
          <w:szCs w:val="31"/>
        </w:rPr>
        <w:t>日至</w:t>
      </w:r>
      <w:r>
        <w:rPr>
          <w:rFonts w:ascii="Times New Roman" w:eastAsia="方正楷体_GBK" w:hAnsi="Times New Roman"/>
          <w:color w:val="000000"/>
          <w:kern w:val="0"/>
          <w:sz w:val="31"/>
          <w:szCs w:val="31"/>
        </w:rPr>
        <w:t>1</w:t>
      </w:r>
      <w:r>
        <w:rPr>
          <w:rFonts w:ascii="Times New Roman" w:eastAsia="方正楷体_GBK" w:hAnsi="Times New Roman" w:hint="eastAsia"/>
          <w:color w:val="000000"/>
          <w:kern w:val="0"/>
          <w:sz w:val="31"/>
          <w:szCs w:val="31"/>
        </w:rPr>
        <w:t>2</w:t>
      </w:r>
      <w:r>
        <w:rPr>
          <w:rFonts w:ascii="Times New Roman" w:eastAsia="方正楷体_GBK" w:hAnsi="Times New Roman"/>
          <w:color w:val="000000"/>
          <w:kern w:val="0"/>
          <w:sz w:val="31"/>
          <w:szCs w:val="31"/>
        </w:rPr>
        <w:t>月</w:t>
      </w:r>
      <w:r>
        <w:rPr>
          <w:rFonts w:ascii="Times New Roman" w:eastAsia="方正楷体_GBK" w:hAnsi="Times New Roman"/>
          <w:color w:val="000000"/>
          <w:kern w:val="0"/>
          <w:sz w:val="31"/>
          <w:szCs w:val="31"/>
        </w:rPr>
        <w:t>1</w:t>
      </w:r>
      <w:r>
        <w:rPr>
          <w:rFonts w:ascii="Times New Roman" w:eastAsia="方正楷体_GBK" w:hAnsi="Times New Roman" w:hint="eastAsia"/>
          <w:color w:val="000000"/>
          <w:kern w:val="0"/>
          <w:sz w:val="31"/>
          <w:szCs w:val="31"/>
        </w:rPr>
        <w:t>2</w:t>
      </w:r>
      <w:r>
        <w:rPr>
          <w:rFonts w:ascii="Times New Roman" w:eastAsia="方正楷体_GBK" w:hAnsi="Times New Roman"/>
          <w:color w:val="000000"/>
          <w:kern w:val="0"/>
          <w:sz w:val="31"/>
          <w:szCs w:val="31"/>
        </w:rPr>
        <w:t>日）</w:t>
      </w:r>
    </w:p>
    <w:p w:rsidR="0097572D" w:rsidRDefault="00D868D1">
      <w:pPr>
        <w:spacing w:line="596" w:lineRule="exact"/>
        <w:ind w:firstLineChars="200" w:firstLine="620"/>
        <w:jc w:val="left"/>
        <w:rPr>
          <w:rFonts w:ascii="Times New Roman" w:eastAsia="方正楷体_GBK" w:hAnsi="Times New Roman"/>
          <w:color w:val="000000"/>
          <w:kern w:val="0"/>
          <w:sz w:val="31"/>
          <w:szCs w:val="31"/>
        </w:rPr>
      </w:pPr>
      <w:r>
        <w:rPr>
          <w:rFonts w:ascii="Times New Roman" w:eastAsia="方正仿宋_GBK" w:hAnsi="Times New Roman"/>
          <w:color w:val="000000"/>
          <w:kern w:val="0"/>
          <w:sz w:val="31"/>
          <w:szCs w:val="31"/>
        </w:rPr>
        <w:t>参加本次监督</w:t>
      </w:r>
      <w:r>
        <w:rPr>
          <w:rFonts w:ascii="Times New Roman" w:eastAsia="方正仿宋_GBK" w:hAnsi="Times New Roman" w:hint="eastAsia"/>
          <w:color w:val="000000"/>
          <w:kern w:val="0"/>
          <w:sz w:val="31"/>
          <w:szCs w:val="31"/>
        </w:rPr>
        <w:t>评价</w:t>
      </w:r>
      <w:r>
        <w:rPr>
          <w:rFonts w:ascii="Times New Roman" w:eastAsia="方正仿宋_GBK" w:hAnsi="Times New Roman"/>
          <w:color w:val="000000"/>
          <w:kern w:val="0"/>
          <w:sz w:val="31"/>
          <w:szCs w:val="31"/>
        </w:rPr>
        <w:t>工作的代理机构根据通知要求，对照</w:t>
      </w:r>
      <w:r>
        <w:rPr>
          <w:rFonts w:ascii="Times New Roman" w:eastAsia="方正仿宋_GBK" w:hAnsi="Times New Roman" w:hint="eastAsia"/>
          <w:color w:val="000000"/>
          <w:kern w:val="0"/>
          <w:sz w:val="31"/>
          <w:szCs w:val="31"/>
        </w:rPr>
        <w:t>2</w:t>
      </w:r>
      <w:r>
        <w:rPr>
          <w:rFonts w:ascii="Times New Roman" w:eastAsia="方正仿宋_GBK" w:hAnsi="Times New Roman"/>
          <w:color w:val="000000"/>
          <w:kern w:val="0"/>
          <w:sz w:val="31"/>
          <w:szCs w:val="31"/>
        </w:rPr>
        <w:t>02</w:t>
      </w:r>
      <w:r>
        <w:rPr>
          <w:rFonts w:ascii="Times New Roman" w:eastAsia="方正仿宋_GBK" w:hAnsi="Times New Roman" w:hint="eastAsia"/>
          <w:color w:val="000000"/>
          <w:kern w:val="0"/>
          <w:sz w:val="31"/>
          <w:szCs w:val="31"/>
        </w:rPr>
        <w:t>4</w:t>
      </w:r>
      <w:r>
        <w:rPr>
          <w:rFonts w:ascii="Times New Roman" w:eastAsia="方正仿宋_GBK" w:hAnsi="Times New Roman"/>
          <w:color w:val="000000"/>
          <w:kern w:val="0"/>
          <w:sz w:val="31"/>
          <w:szCs w:val="31"/>
        </w:rPr>
        <w:t>年政府采购代理机构评价指标体系</w:t>
      </w:r>
      <w:r>
        <w:rPr>
          <w:rFonts w:ascii="Times New Roman" w:eastAsia="方正仿宋_GBK" w:hAnsi="Times New Roman" w:hint="eastAsia"/>
          <w:color w:val="000000"/>
          <w:kern w:val="0"/>
          <w:sz w:val="31"/>
          <w:szCs w:val="31"/>
        </w:rPr>
        <w:t>，</w:t>
      </w:r>
      <w:r>
        <w:rPr>
          <w:rFonts w:ascii="Times New Roman" w:eastAsia="方正仿宋_GBK" w:hAnsi="Times New Roman"/>
          <w:color w:val="000000"/>
          <w:kern w:val="0"/>
          <w:sz w:val="31"/>
          <w:szCs w:val="31"/>
        </w:rPr>
        <w:t>整理本机构相关情况及被抽取项目相关的文件、数据等资料</w:t>
      </w:r>
      <w:r>
        <w:rPr>
          <w:rFonts w:ascii="Times New Roman" w:eastAsia="方正仿宋_GBK" w:hAnsi="Times New Roman" w:hint="eastAsia"/>
          <w:color w:val="000000"/>
          <w:kern w:val="0"/>
          <w:sz w:val="31"/>
          <w:szCs w:val="31"/>
        </w:rPr>
        <w:t>，</w:t>
      </w:r>
      <w:r>
        <w:rPr>
          <w:rFonts w:ascii="Times New Roman" w:eastAsia="方正仿宋_GBK" w:hAnsi="Times New Roman"/>
          <w:color w:val="000000"/>
          <w:kern w:val="0"/>
          <w:sz w:val="31"/>
          <w:szCs w:val="31"/>
        </w:rPr>
        <w:t>形成自查评价</w:t>
      </w:r>
      <w:r>
        <w:rPr>
          <w:rFonts w:ascii="Times New Roman" w:eastAsia="方正仿宋_GBK" w:hAnsi="Times New Roman" w:hint="eastAsia"/>
          <w:color w:val="000000"/>
          <w:kern w:val="0"/>
          <w:sz w:val="31"/>
          <w:szCs w:val="31"/>
        </w:rPr>
        <w:t>报告。本次监督评价范围</w:t>
      </w:r>
      <w:r>
        <w:rPr>
          <w:rFonts w:ascii="Times New Roman" w:eastAsia="方正仿宋_GBK" w:hAnsi="Times New Roman"/>
          <w:color w:val="000000"/>
          <w:kern w:val="0"/>
          <w:sz w:val="31"/>
          <w:szCs w:val="31"/>
        </w:rPr>
        <w:t>为</w:t>
      </w:r>
      <w:r>
        <w:rPr>
          <w:rFonts w:ascii="Times New Roman" w:eastAsia="方正仿宋_GBK" w:hAnsi="Times New Roman"/>
          <w:color w:val="000000"/>
          <w:kern w:val="0"/>
          <w:sz w:val="31"/>
          <w:szCs w:val="31"/>
        </w:rPr>
        <w:t>202</w:t>
      </w:r>
      <w:r>
        <w:rPr>
          <w:rFonts w:ascii="Times New Roman" w:eastAsia="方正仿宋_GBK" w:hAnsi="Times New Roman" w:hint="eastAsia"/>
          <w:color w:val="000000"/>
          <w:kern w:val="0"/>
          <w:sz w:val="31"/>
          <w:szCs w:val="31"/>
        </w:rPr>
        <w:t>3</w:t>
      </w:r>
      <w:r>
        <w:rPr>
          <w:rFonts w:ascii="Times New Roman" w:eastAsia="方正仿宋_GBK" w:hAnsi="Times New Roman"/>
          <w:color w:val="000000"/>
          <w:kern w:val="0"/>
          <w:sz w:val="31"/>
          <w:szCs w:val="31"/>
        </w:rPr>
        <w:t>年政府采购项目。</w:t>
      </w:r>
    </w:p>
    <w:p w:rsidR="0097572D" w:rsidRDefault="00D868D1">
      <w:pPr>
        <w:spacing w:line="596" w:lineRule="exact"/>
        <w:ind w:firstLineChars="200" w:firstLine="620"/>
        <w:jc w:val="left"/>
        <w:rPr>
          <w:rFonts w:ascii="Times New Roman" w:eastAsia="方正楷体_GBK" w:hAnsi="Times New Roman"/>
          <w:color w:val="000000"/>
          <w:kern w:val="0"/>
          <w:sz w:val="31"/>
          <w:szCs w:val="31"/>
        </w:rPr>
      </w:pPr>
      <w:r>
        <w:rPr>
          <w:rFonts w:ascii="Times New Roman" w:eastAsia="方正楷体_GBK" w:hAnsi="Times New Roman" w:hint="eastAsia"/>
          <w:color w:val="000000"/>
          <w:kern w:val="0"/>
          <w:sz w:val="31"/>
          <w:szCs w:val="31"/>
        </w:rPr>
        <w:t>（二）现场</w:t>
      </w:r>
      <w:r>
        <w:rPr>
          <w:rFonts w:ascii="Times New Roman" w:eastAsia="方正楷体_GBK" w:hAnsi="Times New Roman"/>
          <w:color w:val="000000"/>
          <w:kern w:val="0"/>
          <w:sz w:val="31"/>
          <w:szCs w:val="31"/>
        </w:rPr>
        <w:t>书面审查评价（</w:t>
      </w:r>
      <w:r>
        <w:rPr>
          <w:rFonts w:ascii="Times New Roman" w:eastAsia="方正楷体_GBK" w:hAnsi="Times New Roman"/>
          <w:color w:val="000000"/>
          <w:kern w:val="0"/>
          <w:sz w:val="31"/>
          <w:szCs w:val="31"/>
        </w:rPr>
        <w:t>202</w:t>
      </w:r>
      <w:r>
        <w:rPr>
          <w:rFonts w:ascii="Times New Roman" w:eastAsia="方正楷体_GBK" w:hAnsi="Times New Roman" w:hint="eastAsia"/>
          <w:color w:val="000000"/>
          <w:kern w:val="0"/>
          <w:sz w:val="31"/>
          <w:szCs w:val="31"/>
        </w:rPr>
        <w:t>4</w:t>
      </w:r>
      <w:r>
        <w:rPr>
          <w:rFonts w:ascii="Times New Roman" w:eastAsia="方正楷体_GBK" w:hAnsi="Times New Roman"/>
          <w:color w:val="000000"/>
          <w:kern w:val="0"/>
          <w:sz w:val="31"/>
          <w:szCs w:val="31"/>
        </w:rPr>
        <w:t>年</w:t>
      </w:r>
      <w:r>
        <w:rPr>
          <w:rFonts w:ascii="Times New Roman" w:eastAsia="方正楷体_GBK" w:hAnsi="Times New Roman"/>
          <w:color w:val="000000"/>
          <w:kern w:val="0"/>
          <w:sz w:val="31"/>
          <w:szCs w:val="31"/>
        </w:rPr>
        <w:t>1</w:t>
      </w:r>
      <w:r>
        <w:rPr>
          <w:rFonts w:ascii="Times New Roman" w:eastAsia="方正楷体_GBK" w:hAnsi="Times New Roman" w:hint="eastAsia"/>
          <w:color w:val="000000"/>
          <w:kern w:val="0"/>
          <w:sz w:val="31"/>
          <w:szCs w:val="31"/>
        </w:rPr>
        <w:t>2</w:t>
      </w:r>
      <w:r>
        <w:rPr>
          <w:rFonts w:ascii="Times New Roman" w:eastAsia="方正楷体_GBK" w:hAnsi="Times New Roman"/>
          <w:color w:val="000000"/>
          <w:kern w:val="0"/>
          <w:sz w:val="31"/>
          <w:szCs w:val="31"/>
        </w:rPr>
        <w:t>月</w:t>
      </w:r>
      <w:r>
        <w:rPr>
          <w:rFonts w:ascii="Times New Roman" w:eastAsia="方正楷体_GBK" w:hAnsi="Times New Roman"/>
          <w:color w:val="000000"/>
          <w:kern w:val="0"/>
          <w:sz w:val="31"/>
          <w:szCs w:val="31"/>
        </w:rPr>
        <w:t>1</w:t>
      </w:r>
      <w:r>
        <w:rPr>
          <w:rFonts w:ascii="Times New Roman" w:eastAsia="方正楷体_GBK" w:hAnsi="Times New Roman" w:hint="eastAsia"/>
          <w:color w:val="000000"/>
          <w:kern w:val="0"/>
          <w:sz w:val="31"/>
          <w:szCs w:val="31"/>
        </w:rPr>
        <w:t>3</w:t>
      </w:r>
      <w:r>
        <w:rPr>
          <w:rFonts w:ascii="Times New Roman" w:eastAsia="方正楷体_GBK" w:hAnsi="Times New Roman"/>
          <w:color w:val="000000"/>
          <w:kern w:val="0"/>
          <w:sz w:val="31"/>
          <w:szCs w:val="31"/>
        </w:rPr>
        <w:t>日至</w:t>
      </w:r>
      <w:r>
        <w:rPr>
          <w:rFonts w:ascii="Times New Roman" w:eastAsia="方正楷体_GBK" w:hAnsi="Times New Roman"/>
          <w:color w:val="000000"/>
          <w:kern w:val="0"/>
          <w:sz w:val="31"/>
          <w:szCs w:val="31"/>
        </w:rPr>
        <w:t>1</w:t>
      </w:r>
      <w:r>
        <w:rPr>
          <w:rFonts w:ascii="Times New Roman" w:eastAsia="方正楷体_GBK" w:hAnsi="Times New Roman" w:hint="eastAsia"/>
          <w:color w:val="000000"/>
          <w:kern w:val="0"/>
          <w:sz w:val="31"/>
          <w:szCs w:val="31"/>
        </w:rPr>
        <w:t>2</w:t>
      </w:r>
      <w:r>
        <w:rPr>
          <w:rFonts w:ascii="Times New Roman" w:eastAsia="方正楷体_GBK" w:hAnsi="Times New Roman"/>
          <w:color w:val="000000"/>
          <w:kern w:val="0"/>
          <w:sz w:val="31"/>
          <w:szCs w:val="31"/>
        </w:rPr>
        <w:t>月</w:t>
      </w:r>
      <w:r>
        <w:rPr>
          <w:rFonts w:ascii="Times New Roman" w:eastAsia="方正楷体_GBK" w:hAnsi="Times New Roman" w:hint="eastAsia"/>
          <w:color w:val="000000"/>
          <w:kern w:val="0"/>
          <w:sz w:val="31"/>
          <w:szCs w:val="31"/>
        </w:rPr>
        <w:t>2</w:t>
      </w:r>
      <w:r>
        <w:rPr>
          <w:rFonts w:ascii="Times New Roman" w:eastAsia="方正楷体_GBK" w:hAnsi="Times New Roman"/>
          <w:color w:val="000000"/>
          <w:kern w:val="0"/>
          <w:sz w:val="31"/>
          <w:szCs w:val="31"/>
        </w:rPr>
        <w:t>0</w:t>
      </w:r>
      <w:r>
        <w:rPr>
          <w:rFonts w:ascii="Times New Roman" w:eastAsia="方正楷体_GBK" w:hAnsi="Times New Roman"/>
          <w:color w:val="000000"/>
          <w:kern w:val="0"/>
          <w:sz w:val="31"/>
          <w:szCs w:val="31"/>
        </w:rPr>
        <w:t>日）</w:t>
      </w:r>
    </w:p>
    <w:p w:rsidR="0097572D" w:rsidRDefault="00D868D1">
      <w:pPr>
        <w:spacing w:line="596" w:lineRule="exact"/>
        <w:ind w:firstLineChars="200" w:firstLine="620"/>
        <w:jc w:val="left"/>
        <w:rPr>
          <w:rFonts w:ascii="Times New Roman" w:eastAsia="方正仿宋_GBK" w:hAnsi="Times New Roman"/>
          <w:color w:val="000000"/>
          <w:kern w:val="0"/>
          <w:sz w:val="31"/>
          <w:szCs w:val="31"/>
        </w:rPr>
      </w:pPr>
      <w:r>
        <w:rPr>
          <w:rFonts w:ascii="Times New Roman" w:eastAsia="方正仿宋_GBK" w:hAnsi="Times New Roman"/>
          <w:color w:val="000000"/>
          <w:kern w:val="0"/>
          <w:sz w:val="31"/>
          <w:szCs w:val="31"/>
        </w:rPr>
        <w:t>区财政局组织成立监督</w:t>
      </w:r>
      <w:r>
        <w:rPr>
          <w:rFonts w:ascii="Times New Roman" w:eastAsia="方正仿宋_GBK" w:hAnsi="Times New Roman" w:hint="eastAsia"/>
          <w:color w:val="000000"/>
          <w:kern w:val="0"/>
          <w:sz w:val="31"/>
          <w:szCs w:val="31"/>
        </w:rPr>
        <w:t>评价</w:t>
      </w:r>
      <w:r>
        <w:rPr>
          <w:rFonts w:ascii="Times New Roman" w:eastAsia="方正仿宋_GBK" w:hAnsi="Times New Roman"/>
          <w:color w:val="000000"/>
          <w:kern w:val="0"/>
          <w:sz w:val="31"/>
          <w:szCs w:val="31"/>
        </w:rPr>
        <w:t>工作组对代理机构提供的资料进行审查评价</w:t>
      </w:r>
      <w:r>
        <w:rPr>
          <w:rFonts w:ascii="Times New Roman" w:eastAsia="方正仿宋_GBK" w:hAnsi="Times New Roman" w:hint="eastAsia"/>
          <w:color w:val="000000"/>
          <w:kern w:val="0"/>
          <w:sz w:val="31"/>
          <w:szCs w:val="31"/>
        </w:rPr>
        <w:t>，必要时进</w:t>
      </w:r>
      <w:r>
        <w:rPr>
          <w:rFonts w:ascii="Times New Roman" w:eastAsia="方正仿宋_GBK" w:hAnsi="Times New Roman" w:hint="eastAsia"/>
          <w:kern w:val="0"/>
          <w:sz w:val="31"/>
          <w:szCs w:val="31"/>
        </w:rPr>
        <w:t>行</w:t>
      </w:r>
      <w:r>
        <w:rPr>
          <w:rFonts w:ascii="Times New Roman" w:eastAsia="方正仿宋_GBK" w:hAnsi="Times New Roman"/>
          <w:kern w:val="0"/>
          <w:sz w:val="31"/>
          <w:szCs w:val="31"/>
        </w:rPr>
        <w:t>现场</w:t>
      </w:r>
      <w:r>
        <w:rPr>
          <w:rFonts w:ascii="Times New Roman" w:eastAsia="方正仿宋_GBK" w:hAnsi="Times New Roman" w:hint="eastAsia"/>
          <w:kern w:val="0"/>
          <w:sz w:val="31"/>
          <w:szCs w:val="31"/>
        </w:rPr>
        <w:t>审查。</w:t>
      </w:r>
      <w:r>
        <w:rPr>
          <w:rFonts w:ascii="Times New Roman" w:eastAsia="方正仿宋_GBK" w:hAnsi="Times New Roman"/>
          <w:color w:val="000000"/>
          <w:kern w:val="0"/>
          <w:sz w:val="31"/>
          <w:szCs w:val="31"/>
        </w:rPr>
        <w:t>对照政府采购相关法律法规，对被</w:t>
      </w:r>
      <w:r>
        <w:rPr>
          <w:rFonts w:ascii="Times New Roman" w:eastAsia="方正仿宋_GBK" w:hAnsi="Times New Roman" w:hint="eastAsia"/>
          <w:color w:val="000000"/>
          <w:kern w:val="0"/>
          <w:sz w:val="31"/>
          <w:szCs w:val="31"/>
        </w:rPr>
        <w:t>评价</w:t>
      </w:r>
      <w:r>
        <w:rPr>
          <w:rFonts w:ascii="Times New Roman" w:eastAsia="方正仿宋_GBK" w:hAnsi="Times New Roman"/>
          <w:color w:val="000000"/>
          <w:kern w:val="0"/>
          <w:sz w:val="31"/>
          <w:szCs w:val="31"/>
        </w:rPr>
        <w:t>单位编制</w:t>
      </w:r>
      <w:r>
        <w:rPr>
          <w:rFonts w:ascii="Times New Roman" w:eastAsia="方正仿宋_GBK" w:hAnsi="Times New Roman" w:hint="eastAsia"/>
          <w:color w:val="000000"/>
          <w:kern w:val="0"/>
          <w:sz w:val="31"/>
          <w:szCs w:val="31"/>
        </w:rPr>
        <w:t>评价</w:t>
      </w:r>
      <w:r>
        <w:rPr>
          <w:rFonts w:ascii="Times New Roman" w:eastAsia="方正仿宋_GBK" w:hAnsi="Times New Roman"/>
          <w:color w:val="000000"/>
          <w:kern w:val="0"/>
          <w:sz w:val="31"/>
          <w:szCs w:val="31"/>
        </w:rPr>
        <w:t>工作底稿，对照评价指标体系，对参加评价单位编制评价底稿</w:t>
      </w:r>
      <w:r>
        <w:rPr>
          <w:rFonts w:ascii="Times New Roman" w:eastAsia="方正仿宋_GBK" w:hAnsi="Times New Roman" w:hint="eastAsia"/>
          <w:color w:val="000000"/>
          <w:kern w:val="0"/>
          <w:sz w:val="31"/>
          <w:szCs w:val="31"/>
        </w:rPr>
        <w:t>。</w:t>
      </w:r>
      <w:r>
        <w:rPr>
          <w:rFonts w:ascii="Times New Roman" w:eastAsia="方正仿宋_GBK" w:hAnsi="Times New Roman"/>
          <w:color w:val="000000"/>
          <w:kern w:val="0"/>
          <w:sz w:val="31"/>
          <w:szCs w:val="31"/>
        </w:rPr>
        <w:t>代理机构核实后签字盖章确认</w:t>
      </w:r>
      <w:r>
        <w:rPr>
          <w:rFonts w:ascii="Times New Roman" w:eastAsia="方正仿宋_GBK" w:hAnsi="Times New Roman" w:hint="eastAsia"/>
          <w:color w:val="000000"/>
          <w:kern w:val="0"/>
          <w:sz w:val="31"/>
          <w:szCs w:val="31"/>
        </w:rPr>
        <w:t>评价</w:t>
      </w:r>
      <w:r>
        <w:rPr>
          <w:rFonts w:ascii="Times New Roman" w:eastAsia="方正仿宋_GBK" w:hAnsi="Times New Roman"/>
          <w:color w:val="000000"/>
          <w:kern w:val="0"/>
          <w:sz w:val="31"/>
          <w:szCs w:val="31"/>
        </w:rPr>
        <w:t>工作底稿或评价底稿。</w:t>
      </w:r>
    </w:p>
    <w:p w:rsidR="0097572D" w:rsidRDefault="00D868D1">
      <w:pPr>
        <w:spacing w:line="596" w:lineRule="exact"/>
        <w:ind w:firstLineChars="200" w:firstLine="620"/>
        <w:jc w:val="left"/>
        <w:rPr>
          <w:rFonts w:ascii="Times New Roman" w:eastAsia="方正楷体_GBK" w:hAnsi="Times New Roman"/>
          <w:color w:val="000000"/>
          <w:kern w:val="0"/>
          <w:sz w:val="31"/>
          <w:szCs w:val="31"/>
        </w:rPr>
      </w:pPr>
      <w:r>
        <w:rPr>
          <w:rFonts w:ascii="Times New Roman" w:eastAsia="方正楷体_GBK" w:hAnsi="Times New Roman" w:hint="eastAsia"/>
          <w:color w:val="000000"/>
          <w:kern w:val="0"/>
          <w:sz w:val="31"/>
          <w:szCs w:val="31"/>
        </w:rPr>
        <w:t>（三）整改及</w:t>
      </w:r>
      <w:r>
        <w:rPr>
          <w:rFonts w:ascii="Times New Roman" w:eastAsia="方正楷体_GBK" w:hAnsi="Times New Roman"/>
          <w:color w:val="000000"/>
          <w:kern w:val="0"/>
          <w:sz w:val="31"/>
          <w:szCs w:val="31"/>
        </w:rPr>
        <w:t>处理处罚（</w:t>
      </w:r>
      <w:r>
        <w:rPr>
          <w:rFonts w:ascii="Times New Roman" w:eastAsia="方正楷体_GBK" w:hAnsi="Times New Roman"/>
          <w:color w:val="000000"/>
          <w:kern w:val="0"/>
          <w:sz w:val="31"/>
          <w:szCs w:val="31"/>
        </w:rPr>
        <w:t>202</w:t>
      </w:r>
      <w:r>
        <w:rPr>
          <w:rFonts w:ascii="Times New Roman" w:eastAsia="方正楷体_GBK" w:hAnsi="Times New Roman" w:hint="eastAsia"/>
          <w:color w:val="000000"/>
          <w:kern w:val="0"/>
          <w:sz w:val="31"/>
          <w:szCs w:val="31"/>
        </w:rPr>
        <w:t>4</w:t>
      </w:r>
      <w:r>
        <w:rPr>
          <w:rFonts w:ascii="Times New Roman" w:eastAsia="方正楷体_GBK" w:hAnsi="Times New Roman"/>
          <w:color w:val="000000"/>
          <w:kern w:val="0"/>
          <w:sz w:val="31"/>
          <w:szCs w:val="31"/>
        </w:rPr>
        <w:t>年</w:t>
      </w:r>
      <w:r>
        <w:rPr>
          <w:rFonts w:ascii="Times New Roman" w:eastAsia="方正楷体_GBK" w:hAnsi="Times New Roman"/>
          <w:color w:val="000000"/>
          <w:kern w:val="0"/>
          <w:sz w:val="31"/>
          <w:szCs w:val="31"/>
        </w:rPr>
        <w:t>1</w:t>
      </w:r>
      <w:r>
        <w:rPr>
          <w:rFonts w:ascii="Times New Roman" w:eastAsia="方正楷体_GBK" w:hAnsi="Times New Roman" w:hint="eastAsia"/>
          <w:color w:val="000000"/>
          <w:kern w:val="0"/>
          <w:sz w:val="31"/>
          <w:szCs w:val="31"/>
        </w:rPr>
        <w:t>2</w:t>
      </w:r>
      <w:r>
        <w:rPr>
          <w:rFonts w:ascii="Times New Roman" w:eastAsia="方正楷体_GBK" w:hAnsi="Times New Roman"/>
          <w:color w:val="000000"/>
          <w:kern w:val="0"/>
          <w:sz w:val="31"/>
          <w:szCs w:val="31"/>
        </w:rPr>
        <w:t>月</w:t>
      </w:r>
      <w:r>
        <w:rPr>
          <w:rFonts w:ascii="Times New Roman" w:eastAsia="方正楷体_GBK" w:hAnsi="Times New Roman" w:hint="eastAsia"/>
          <w:color w:val="000000"/>
          <w:kern w:val="0"/>
          <w:sz w:val="31"/>
          <w:szCs w:val="31"/>
        </w:rPr>
        <w:t>2</w:t>
      </w:r>
      <w:r>
        <w:rPr>
          <w:rFonts w:ascii="Times New Roman" w:eastAsia="方正楷体_GBK" w:hAnsi="Times New Roman"/>
          <w:color w:val="000000"/>
          <w:kern w:val="0"/>
          <w:sz w:val="31"/>
          <w:szCs w:val="31"/>
        </w:rPr>
        <w:t>1</w:t>
      </w:r>
      <w:r>
        <w:rPr>
          <w:rFonts w:ascii="Times New Roman" w:eastAsia="方正楷体_GBK" w:hAnsi="Times New Roman"/>
          <w:color w:val="000000"/>
          <w:kern w:val="0"/>
          <w:sz w:val="31"/>
          <w:szCs w:val="31"/>
        </w:rPr>
        <w:t>至</w:t>
      </w:r>
      <w:r>
        <w:rPr>
          <w:rFonts w:ascii="Times New Roman" w:eastAsia="方正楷体_GBK" w:hAnsi="Times New Roman"/>
          <w:color w:val="000000"/>
          <w:kern w:val="0"/>
          <w:sz w:val="31"/>
          <w:szCs w:val="31"/>
        </w:rPr>
        <w:t>1</w:t>
      </w:r>
      <w:r>
        <w:rPr>
          <w:rFonts w:ascii="Times New Roman" w:eastAsia="方正楷体_GBK" w:hAnsi="Times New Roman" w:hint="eastAsia"/>
          <w:color w:val="000000"/>
          <w:kern w:val="0"/>
          <w:sz w:val="31"/>
          <w:szCs w:val="31"/>
        </w:rPr>
        <w:t>2</w:t>
      </w:r>
      <w:r>
        <w:rPr>
          <w:rFonts w:ascii="Times New Roman" w:eastAsia="方正楷体_GBK" w:hAnsi="Times New Roman"/>
          <w:color w:val="000000"/>
          <w:kern w:val="0"/>
          <w:sz w:val="31"/>
          <w:szCs w:val="31"/>
        </w:rPr>
        <w:t>月</w:t>
      </w:r>
      <w:r>
        <w:rPr>
          <w:rFonts w:ascii="Times New Roman" w:eastAsia="方正楷体_GBK" w:hAnsi="Times New Roman" w:hint="eastAsia"/>
          <w:color w:val="000000"/>
          <w:kern w:val="0"/>
          <w:sz w:val="31"/>
          <w:szCs w:val="31"/>
        </w:rPr>
        <w:t>26</w:t>
      </w:r>
      <w:r>
        <w:rPr>
          <w:rFonts w:ascii="Times New Roman" w:eastAsia="方正楷体_GBK" w:hAnsi="Times New Roman"/>
          <w:color w:val="000000"/>
          <w:kern w:val="0"/>
          <w:sz w:val="31"/>
          <w:szCs w:val="31"/>
        </w:rPr>
        <w:t>日）</w:t>
      </w:r>
    </w:p>
    <w:p w:rsidR="0097572D" w:rsidRDefault="00D868D1">
      <w:pPr>
        <w:spacing w:line="596" w:lineRule="exact"/>
        <w:ind w:firstLineChars="200" w:firstLine="620"/>
        <w:jc w:val="left"/>
        <w:rPr>
          <w:rFonts w:ascii="Times New Roman" w:eastAsia="方正仿宋_GBK" w:hAnsi="Times New Roman"/>
          <w:color w:val="000000"/>
          <w:kern w:val="0"/>
          <w:sz w:val="31"/>
          <w:szCs w:val="31"/>
        </w:rPr>
      </w:pPr>
      <w:r>
        <w:rPr>
          <w:rFonts w:ascii="Times New Roman" w:eastAsia="方正仿宋_GBK" w:hAnsi="Times New Roman" w:hint="eastAsia"/>
          <w:color w:val="000000"/>
          <w:kern w:val="0"/>
          <w:sz w:val="31"/>
          <w:szCs w:val="31"/>
        </w:rPr>
        <w:t>对</w:t>
      </w:r>
      <w:r>
        <w:rPr>
          <w:rFonts w:ascii="Times New Roman" w:eastAsia="方正仿宋_GBK" w:hAnsi="Times New Roman" w:hint="eastAsia"/>
          <w:color w:val="000000"/>
          <w:kern w:val="0"/>
          <w:sz w:val="31"/>
          <w:szCs w:val="31"/>
        </w:rPr>
        <w:t>评价</w:t>
      </w:r>
      <w:r>
        <w:rPr>
          <w:rFonts w:ascii="Times New Roman" w:eastAsia="方正仿宋_GBK" w:hAnsi="Times New Roman" w:hint="eastAsia"/>
          <w:color w:val="000000"/>
          <w:kern w:val="0"/>
          <w:sz w:val="31"/>
          <w:szCs w:val="31"/>
        </w:rPr>
        <w:t>中发现的问题及时整改，并形成整改报告盖章后交财政局政府采购科。同时</w:t>
      </w:r>
      <w:r>
        <w:rPr>
          <w:rFonts w:ascii="Times New Roman" w:eastAsia="方正仿宋_GBK" w:hAnsi="Times New Roman"/>
          <w:color w:val="000000"/>
          <w:kern w:val="0"/>
          <w:sz w:val="31"/>
          <w:szCs w:val="31"/>
        </w:rPr>
        <w:t>对监督</w:t>
      </w:r>
      <w:r>
        <w:rPr>
          <w:rFonts w:ascii="Times New Roman" w:eastAsia="方正仿宋_GBK" w:hAnsi="Times New Roman" w:hint="eastAsia"/>
          <w:color w:val="000000"/>
          <w:kern w:val="0"/>
          <w:sz w:val="31"/>
          <w:szCs w:val="31"/>
        </w:rPr>
        <w:t>评价</w:t>
      </w:r>
      <w:r>
        <w:rPr>
          <w:rFonts w:ascii="Times New Roman" w:eastAsia="方正仿宋_GBK" w:hAnsi="Times New Roman"/>
          <w:color w:val="000000"/>
          <w:kern w:val="0"/>
          <w:sz w:val="31"/>
          <w:szCs w:val="31"/>
        </w:rPr>
        <w:t>中发现的采购人、代理机构和评审专家的违法线索进行延伸</w:t>
      </w:r>
      <w:r>
        <w:rPr>
          <w:rFonts w:ascii="Times New Roman" w:eastAsia="方正仿宋_GBK" w:hAnsi="Times New Roman" w:hint="eastAsia"/>
          <w:color w:val="000000"/>
          <w:kern w:val="0"/>
          <w:sz w:val="31"/>
          <w:szCs w:val="31"/>
        </w:rPr>
        <w:t>评价</w:t>
      </w:r>
      <w:r>
        <w:rPr>
          <w:rFonts w:ascii="Times New Roman" w:eastAsia="方正仿宋_GBK" w:hAnsi="Times New Roman"/>
          <w:color w:val="000000"/>
          <w:kern w:val="0"/>
          <w:sz w:val="31"/>
          <w:szCs w:val="31"/>
        </w:rPr>
        <w:t>，对查实的违法违规行为依法作出处理处罚，对国家公职人员涉嫌违纪的行为移交纪检监察部门处理。</w:t>
      </w:r>
    </w:p>
    <w:p w:rsidR="0097572D" w:rsidRDefault="00D868D1">
      <w:pPr>
        <w:spacing w:line="596" w:lineRule="exact"/>
        <w:ind w:firstLineChars="200" w:firstLine="620"/>
        <w:jc w:val="left"/>
        <w:rPr>
          <w:rFonts w:ascii="Times New Roman" w:eastAsia="方正楷体_GBK" w:hAnsi="Times New Roman"/>
          <w:color w:val="000000"/>
          <w:kern w:val="0"/>
          <w:sz w:val="31"/>
          <w:szCs w:val="31"/>
        </w:rPr>
      </w:pPr>
      <w:r>
        <w:rPr>
          <w:rFonts w:ascii="Times New Roman" w:eastAsia="方正楷体_GBK" w:hAnsi="Times New Roman" w:hint="eastAsia"/>
          <w:color w:val="000000"/>
          <w:kern w:val="0"/>
          <w:sz w:val="31"/>
          <w:szCs w:val="31"/>
        </w:rPr>
        <w:t>（四）公示（</w:t>
      </w:r>
      <w:r>
        <w:rPr>
          <w:rFonts w:ascii="Times New Roman" w:eastAsia="方正楷体_GBK" w:hAnsi="Times New Roman" w:hint="eastAsia"/>
          <w:color w:val="000000"/>
          <w:kern w:val="0"/>
          <w:sz w:val="31"/>
          <w:szCs w:val="31"/>
        </w:rPr>
        <w:t>2023</w:t>
      </w:r>
      <w:r>
        <w:rPr>
          <w:rFonts w:ascii="Times New Roman" w:eastAsia="方正楷体_GBK" w:hAnsi="Times New Roman" w:hint="eastAsia"/>
          <w:color w:val="000000"/>
          <w:kern w:val="0"/>
          <w:sz w:val="31"/>
          <w:szCs w:val="31"/>
        </w:rPr>
        <w:t>年</w:t>
      </w:r>
      <w:r>
        <w:rPr>
          <w:rFonts w:ascii="Times New Roman" w:eastAsia="方正楷体_GBK" w:hAnsi="Times New Roman" w:hint="eastAsia"/>
          <w:color w:val="000000"/>
          <w:kern w:val="0"/>
          <w:sz w:val="31"/>
          <w:szCs w:val="31"/>
        </w:rPr>
        <w:t>12</w:t>
      </w:r>
      <w:r>
        <w:rPr>
          <w:rFonts w:ascii="Times New Roman" w:eastAsia="方正楷体_GBK" w:hAnsi="Times New Roman" w:hint="eastAsia"/>
          <w:color w:val="000000"/>
          <w:kern w:val="0"/>
          <w:sz w:val="31"/>
          <w:szCs w:val="31"/>
        </w:rPr>
        <w:t>月</w:t>
      </w:r>
      <w:r>
        <w:rPr>
          <w:rFonts w:ascii="Times New Roman" w:eastAsia="方正楷体_GBK" w:hAnsi="Times New Roman" w:hint="eastAsia"/>
          <w:color w:val="000000"/>
          <w:kern w:val="0"/>
          <w:sz w:val="31"/>
          <w:szCs w:val="31"/>
        </w:rPr>
        <w:t>27</w:t>
      </w:r>
      <w:r>
        <w:rPr>
          <w:rFonts w:ascii="Times New Roman" w:eastAsia="方正楷体_GBK" w:hAnsi="Times New Roman" w:hint="eastAsia"/>
          <w:color w:val="000000"/>
          <w:kern w:val="0"/>
          <w:sz w:val="31"/>
          <w:szCs w:val="31"/>
        </w:rPr>
        <w:t>日至</w:t>
      </w:r>
      <w:r>
        <w:rPr>
          <w:rFonts w:ascii="Times New Roman" w:eastAsia="方正楷体_GBK" w:hAnsi="Times New Roman" w:hint="eastAsia"/>
          <w:color w:val="000000"/>
          <w:kern w:val="0"/>
          <w:sz w:val="31"/>
          <w:szCs w:val="31"/>
        </w:rPr>
        <w:t>2023</w:t>
      </w:r>
      <w:r>
        <w:rPr>
          <w:rFonts w:ascii="Times New Roman" w:eastAsia="方正楷体_GBK" w:hAnsi="Times New Roman" w:hint="eastAsia"/>
          <w:color w:val="000000"/>
          <w:kern w:val="0"/>
          <w:sz w:val="31"/>
          <w:szCs w:val="31"/>
        </w:rPr>
        <w:t>年</w:t>
      </w:r>
      <w:r>
        <w:rPr>
          <w:rFonts w:ascii="Times New Roman" w:eastAsia="方正楷体_GBK" w:hAnsi="Times New Roman" w:hint="eastAsia"/>
          <w:color w:val="000000"/>
          <w:kern w:val="0"/>
          <w:sz w:val="31"/>
          <w:szCs w:val="31"/>
        </w:rPr>
        <w:t>12</w:t>
      </w:r>
      <w:r>
        <w:rPr>
          <w:rFonts w:ascii="Times New Roman" w:eastAsia="方正楷体_GBK" w:hAnsi="Times New Roman" w:hint="eastAsia"/>
          <w:color w:val="000000"/>
          <w:kern w:val="0"/>
          <w:sz w:val="31"/>
          <w:szCs w:val="31"/>
        </w:rPr>
        <w:t>月</w:t>
      </w:r>
      <w:r>
        <w:rPr>
          <w:rFonts w:ascii="Times New Roman" w:eastAsia="方正楷体_GBK" w:hAnsi="Times New Roman" w:hint="eastAsia"/>
          <w:color w:val="000000"/>
          <w:kern w:val="0"/>
          <w:sz w:val="31"/>
          <w:szCs w:val="31"/>
        </w:rPr>
        <w:t>31</w:t>
      </w:r>
      <w:r>
        <w:rPr>
          <w:rFonts w:ascii="Times New Roman" w:eastAsia="方正楷体_GBK" w:hAnsi="Times New Roman" w:hint="eastAsia"/>
          <w:color w:val="000000"/>
          <w:kern w:val="0"/>
          <w:sz w:val="31"/>
          <w:szCs w:val="31"/>
        </w:rPr>
        <w:t>日）</w:t>
      </w:r>
    </w:p>
    <w:p w:rsidR="0097572D" w:rsidRDefault="00D868D1">
      <w:pPr>
        <w:spacing w:line="596"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区财政局出具正式</w:t>
      </w:r>
      <w:r>
        <w:rPr>
          <w:rFonts w:ascii="Times New Roman" w:eastAsia="方正仿宋_GBK" w:hAnsi="Times New Roman" w:hint="eastAsia"/>
          <w:sz w:val="32"/>
          <w:szCs w:val="32"/>
        </w:rPr>
        <w:t>监督评价</w:t>
      </w:r>
      <w:r>
        <w:rPr>
          <w:rFonts w:ascii="Times New Roman" w:eastAsia="方正仿宋_GBK" w:hAnsi="Times New Roman" w:hint="eastAsia"/>
          <w:sz w:val="32"/>
          <w:szCs w:val="32"/>
        </w:rPr>
        <w:t>报告，并将</w:t>
      </w:r>
      <w:r>
        <w:rPr>
          <w:rFonts w:ascii="Times New Roman" w:eastAsia="方正仿宋_GBK" w:hAnsi="Times New Roman" w:hint="eastAsia"/>
          <w:sz w:val="32"/>
          <w:szCs w:val="32"/>
        </w:rPr>
        <w:t>评价</w:t>
      </w:r>
      <w:r>
        <w:rPr>
          <w:rFonts w:ascii="Times New Roman" w:eastAsia="方正仿宋_GBK" w:hAnsi="Times New Roman" w:hint="eastAsia"/>
          <w:sz w:val="32"/>
          <w:szCs w:val="32"/>
        </w:rPr>
        <w:t>报告在</w:t>
      </w:r>
      <w:r>
        <w:rPr>
          <w:rFonts w:ascii="Times New Roman" w:eastAsia="方正仿宋_GBK" w:hAnsi="Times New Roman" w:hint="eastAsia"/>
          <w:sz w:val="32"/>
          <w:szCs w:val="32"/>
        </w:rPr>
        <w:t>“</w:t>
      </w:r>
      <w:r>
        <w:rPr>
          <w:rFonts w:ascii="Times New Roman" w:eastAsia="方正仿宋_GBK" w:hAnsi="Times New Roman" w:hint="eastAsia"/>
          <w:sz w:val="32"/>
          <w:szCs w:val="32"/>
        </w:rPr>
        <w:t>重庆政府采购网</w:t>
      </w:r>
      <w:r>
        <w:rPr>
          <w:rFonts w:ascii="Times New Roman" w:eastAsia="方正仿宋_GBK" w:hAnsi="Times New Roman" w:hint="eastAsia"/>
          <w:sz w:val="32"/>
          <w:szCs w:val="32"/>
        </w:rPr>
        <w:t>-</w:t>
      </w:r>
      <w:r>
        <w:rPr>
          <w:rFonts w:ascii="Times New Roman" w:eastAsia="方正仿宋_GBK" w:hAnsi="Times New Roman" w:hint="eastAsia"/>
          <w:sz w:val="32"/>
          <w:szCs w:val="32"/>
        </w:rPr>
        <w:t>监督检查</w:t>
      </w:r>
      <w:r>
        <w:rPr>
          <w:rFonts w:ascii="Times New Roman" w:eastAsia="方正仿宋_GBK" w:hAnsi="Times New Roman" w:hint="eastAsia"/>
          <w:sz w:val="32"/>
          <w:szCs w:val="32"/>
        </w:rPr>
        <w:t>”栏目</w:t>
      </w:r>
      <w:r>
        <w:rPr>
          <w:rFonts w:ascii="Times New Roman" w:eastAsia="方正仿宋_GBK" w:hAnsi="Times New Roman" w:hint="eastAsia"/>
          <w:sz w:val="32"/>
          <w:szCs w:val="32"/>
        </w:rPr>
        <w:t>公告。</w:t>
      </w:r>
    </w:p>
    <w:p w:rsidR="0097572D" w:rsidRDefault="00D868D1">
      <w:pPr>
        <w:spacing w:line="596"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四、其他</w:t>
      </w:r>
    </w:p>
    <w:p w:rsidR="0097572D" w:rsidRDefault="00D868D1">
      <w:pPr>
        <w:spacing w:line="596"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被</w:t>
      </w:r>
      <w:r>
        <w:rPr>
          <w:rFonts w:ascii="Times New Roman" w:eastAsia="方正仿宋_GBK" w:hAnsi="Times New Roman" w:hint="eastAsia"/>
          <w:sz w:val="32"/>
          <w:szCs w:val="32"/>
        </w:rPr>
        <w:t>评价机构</w:t>
      </w:r>
      <w:r>
        <w:rPr>
          <w:rFonts w:ascii="Times New Roman" w:eastAsia="方正仿宋_GBK" w:hAnsi="Times New Roman" w:hint="eastAsia"/>
          <w:sz w:val="32"/>
          <w:szCs w:val="32"/>
        </w:rPr>
        <w:t>要高度重视本次监督评价工作，保证提供资料的</w:t>
      </w:r>
      <w:r>
        <w:rPr>
          <w:rFonts w:ascii="Times New Roman" w:eastAsia="方正仿宋_GBK" w:hAnsi="Times New Roman" w:hint="eastAsia"/>
          <w:sz w:val="32"/>
          <w:szCs w:val="32"/>
        </w:rPr>
        <w:lastRenderedPageBreak/>
        <w:t>真实性和完整性。对瞒报政府采购项目信息、提供虚假资料或者拒绝依法实施监督</w:t>
      </w:r>
      <w:r>
        <w:rPr>
          <w:rFonts w:ascii="Times New Roman" w:eastAsia="方正仿宋_GBK" w:hAnsi="Times New Roman" w:hint="eastAsia"/>
          <w:sz w:val="32"/>
          <w:szCs w:val="32"/>
        </w:rPr>
        <w:t>评价</w:t>
      </w:r>
      <w:r>
        <w:rPr>
          <w:rFonts w:ascii="Times New Roman" w:eastAsia="方正仿宋_GBK" w:hAnsi="Times New Roman" w:hint="eastAsia"/>
          <w:sz w:val="32"/>
          <w:szCs w:val="32"/>
        </w:rPr>
        <w:t>的，依法追究相关单位的责任。</w:t>
      </w:r>
    </w:p>
    <w:p w:rsidR="0097572D" w:rsidRDefault="00D868D1">
      <w:pPr>
        <w:spacing w:line="596" w:lineRule="exact"/>
        <w:ind w:firstLineChars="200" w:firstLine="620"/>
        <w:jc w:val="left"/>
        <w:rPr>
          <w:rFonts w:ascii="Times New Roman" w:eastAsia="方正仿宋_GBK" w:hAnsi="Times New Roman"/>
          <w:color w:val="000000"/>
          <w:kern w:val="0"/>
          <w:sz w:val="31"/>
          <w:szCs w:val="31"/>
        </w:rPr>
      </w:pPr>
      <w:r>
        <w:rPr>
          <w:rFonts w:ascii="Times New Roman" w:eastAsia="方正仿宋_GBK" w:hAnsi="Times New Roman"/>
          <w:color w:val="000000"/>
          <w:kern w:val="0"/>
          <w:sz w:val="31"/>
          <w:szCs w:val="31"/>
        </w:rPr>
        <w:t>联系人：</w:t>
      </w:r>
      <w:r>
        <w:rPr>
          <w:rFonts w:ascii="Times New Roman" w:eastAsia="方正仿宋_GBK" w:hAnsi="Times New Roman" w:hint="eastAsia"/>
          <w:color w:val="000000"/>
          <w:kern w:val="0"/>
          <w:sz w:val="31"/>
          <w:szCs w:val="31"/>
        </w:rPr>
        <w:t>张粒粒，</w:t>
      </w:r>
      <w:r>
        <w:rPr>
          <w:rFonts w:ascii="Times New Roman" w:eastAsia="方正仿宋_GBK" w:hAnsi="Times New Roman"/>
          <w:color w:val="000000"/>
          <w:kern w:val="0"/>
          <w:sz w:val="31"/>
          <w:szCs w:val="31"/>
        </w:rPr>
        <w:t>联系电话：</w:t>
      </w:r>
      <w:r>
        <w:rPr>
          <w:rFonts w:ascii="Times New Roman" w:eastAsia="方正仿宋_GBK" w:hAnsi="Times New Roman" w:hint="eastAsia"/>
          <w:color w:val="000000"/>
          <w:kern w:val="0"/>
          <w:sz w:val="31"/>
          <w:szCs w:val="31"/>
        </w:rPr>
        <w:t>023</w:t>
      </w:r>
      <w:r>
        <w:rPr>
          <w:rFonts w:ascii="Times New Roman" w:eastAsia="方正仿宋_GBK" w:hAnsi="Times New Roman"/>
          <w:color w:val="000000"/>
          <w:kern w:val="0"/>
          <w:sz w:val="31"/>
          <w:szCs w:val="31"/>
        </w:rPr>
        <w:t>-48658810</w:t>
      </w:r>
      <w:r>
        <w:rPr>
          <w:rFonts w:ascii="Times New Roman" w:eastAsia="方正仿宋_GBK" w:hAnsi="Times New Roman"/>
          <w:color w:val="000000"/>
          <w:kern w:val="0"/>
          <w:sz w:val="31"/>
          <w:szCs w:val="31"/>
        </w:rPr>
        <w:t>。</w:t>
      </w:r>
    </w:p>
    <w:p w:rsidR="0097572D" w:rsidRDefault="0097572D">
      <w:pPr>
        <w:spacing w:line="596" w:lineRule="exact"/>
        <w:ind w:firstLineChars="200" w:firstLine="620"/>
        <w:jc w:val="left"/>
        <w:rPr>
          <w:rFonts w:ascii="Times New Roman" w:eastAsia="方正仿宋_GBK" w:hAnsi="Times New Roman"/>
          <w:color w:val="000000"/>
          <w:kern w:val="0"/>
          <w:sz w:val="31"/>
          <w:szCs w:val="31"/>
        </w:rPr>
      </w:pPr>
    </w:p>
    <w:p w:rsidR="0097572D" w:rsidRDefault="00D868D1">
      <w:pPr>
        <w:spacing w:line="596" w:lineRule="exact"/>
        <w:ind w:firstLineChars="200" w:firstLine="620"/>
        <w:jc w:val="left"/>
        <w:rPr>
          <w:rFonts w:ascii="Times New Roman" w:eastAsia="方正仿宋_GBK" w:hAnsi="Times New Roman"/>
        </w:rPr>
      </w:pPr>
      <w:r>
        <w:rPr>
          <w:rFonts w:ascii="Times New Roman" w:eastAsia="方正仿宋_GBK" w:hAnsi="Times New Roman"/>
          <w:color w:val="000000"/>
          <w:kern w:val="0"/>
          <w:sz w:val="31"/>
          <w:szCs w:val="31"/>
        </w:rPr>
        <w:t>附件：</w:t>
      </w:r>
      <w:r>
        <w:rPr>
          <w:rFonts w:ascii="Times New Roman" w:eastAsia="方正仿宋_GBK" w:hAnsi="Times New Roman"/>
          <w:color w:val="000000"/>
          <w:kern w:val="0"/>
          <w:sz w:val="31"/>
          <w:szCs w:val="31"/>
        </w:rPr>
        <w:t>1.</w:t>
      </w:r>
      <w:r>
        <w:rPr>
          <w:rFonts w:ascii="Times New Roman" w:eastAsia="方正仿宋_GBK" w:hAnsi="Times New Roman" w:hint="eastAsia"/>
          <w:color w:val="000000"/>
          <w:kern w:val="0"/>
          <w:sz w:val="31"/>
          <w:szCs w:val="31"/>
        </w:rPr>
        <w:t xml:space="preserve"> </w:t>
      </w:r>
      <w:r>
        <w:rPr>
          <w:rFonts w:ascii="Times New Roman" w:eastAsia="方正仿宋_GBK" w:hAnsi="Times New Roman"/>
          <w:color w:val="000000"/>
          <w:kern w:val="0"/>
          <w:sz w:val="31"/>
          <w:szCs w:val="31"/>
        </w:rPr>
        <w:t>202</w:t>
      </w:r>
      <w:r>
        <w:rPr>
          <w:rFonts w:ascii="Times New Roman" w:eastAsia="方正仿宋_GBK" w:hAnsi="Times New Roman" w:hint="eastAsia"/>
          <w:color w:val="000000"/>
          <w:kern w:val="0"/>
          <w:sz w:val="31"/>
          <w:szCs w:val="31"/>
        </w:rPr>
        <w:t>4</w:t>
      </w:r>
      <w:r>
        <w:rPr>
          <w:rFonts w:ascii="Times New Roman" w:eastAsia="方正仿宋_GBK" w:hAnsi="Times New Roman"/>
          <w:color w:val="000000"/>
          <w:kern w:val="0"/>
          <w:sz w:val="31"/>
          <w:szCs w:val="31"/>
        </w:rPr>
        <w:t>年代理机构</w:t>
      </w:r>
      <w:r>
        <w:rPr>
          <w:rFonts w:ascii="Times New Roman" w:eastAsia="方正仿宋_GBK" w:hAnsi="Times New Roman" w:hint="eastAsia"/>
          <w:color w:val="000000"/>
          <w:kern w:val="0"/>
          <w:sz w:val="31"/>
          <w:szCs w:val="31"/>
        </w:rPr>
        <w:t>监督评价</w:t>
      </w:r>
      <w:r>
        <w:rPr>
          <w:rFonts w:ascii="Times New Roman" w:eastAsia="方正仿宋_GBK" w:hAnsi="Times New Roman"/>
          <w:color w:val="000000"/>
          <w:kern w:val="0"/>
          <w:sz w:val="31"/>
          <w:szCs w:val="31"/>
        </w:rPr>
        <w:t>单位名单</w:t>
      </w:r>
    </w:p>
    <w:p w:rsidR="0097572D" w:rsidRDefault="00D868D1">
      <w:pPr>
        <w:numPr>
          <w:ilvl w:val="0"/>
          <w:numId w:val="1"/>
        </w:numPr>
        <w:spacing w:line="596" w:lineRule="exact"/>
        <w:ind w:firstLineChars="500" w:firstLine="1550"/>
        <w:jc w:val="left"/>
        <w:rPr>
          <w:rFonts w:ascii="Times New Roman" w:eastAsia="方正仿宋_GBK" w:hAnsi="Times New Roman"/>
          <w:color w:val="000000"/>
          <w:kern w:val="0"/>
          <w:sz w:val="31"/>
          <w:szCs w:val="31"/>
        </w:rPr>
      </w:pPr>
      <w:r>
        <w:rPr>
          <w:rFonts w:ascii="Times New Roman" w:eastAsia="方正仿宋_GBK" w:hAnsi="Times New Roman"/>
          <w:color w:val="000000"/>
          <w:kern w:val="0"/>
          <w:sz w:val="31"/>
          <w:szCs w:val="31"/>
        </w:rPr>
        <w:t>202</w:t>
      </w:r>
      <w:r>
        <w:rPr>
          <w:rFonts w:ascii="Times New Roman" w:eastAsia="方正仿宋_GBK" w:hAnsi="Times New Roman" w:hint="eastAsia"/>
          <w:color w:val="000000"/>
          <w:kern w:val="0"/>
          <w:sz w:val="31"/>
          <w:szCs w:val="31"/>
        </w:rPr>
        <w:t>4</w:t>
      </w:r>
      <w:r>
        <w:rPr>
          <w:rFonts w:ascii="Times New Roman" w:eastAsia="方正仿宋_GBK" w:hAnsi="Times New Roman"/>
          <w:color w:val="000000"/>
          <w:kern w:val="0"/>
          <w:sz w:val="31"/>
          <w:szCs w:val="31"/>
        </w:rPr>
        <w:t>年政府采购代理机构评价指标体系</w:t>
      </w:r>
    </w:p>
    <w:p w:rsidR="0097572D" w:rsidRDefault="0097572D">
      <w:pPr>
        <w:spacing w:line="596" w:lineRule="exact"/>
        <w:jc w:val="left"/>
        <w:rPr>
          <w:rFonts w:ascii="Times New Roman" w:eastAsia="方正仿宋_GBK" w:hAnsi="Times New Roman"/>
          <w:color w:val="000000"/>
          <w:kern w:val="0"/>
          <w:sz w:val="31"/>
          <w:szCs w:val="31"/>
        </w:rPr>
      </w:pPr>
    </w:p>
    <w:p w:rsidR="0097572D" w:rsidRDefault="0097572D">
      <w:pPr>
        <w:spacing w:line="596" w:lineRule="exact"/>
        <w:jc w:val="left"/>
        <w:rPr>
          <w:rFonts w:ascii="Times New Roman" w:eastAsia="方正仿宋_GBK" w:hAnsi="Times New Roman"/>
          <w:color w:val="000000"/>
          <w:kern w:val="0"/>
          <w:sz w:val="31"/>
          <w:szCs w:val="31"/>
        </w:rPr>
      </w:pPr>
    </w:p>
    <w:p w:rsidR="0097572D" w:rsidRDefault="00D868D1">
      <w:pPr>
        <w:spacing w:line="596" w:lineRule="exact"/>
        <w:ind w:firstLineChars="1500" w:firstLine="4800"/>
        <w:rPr>
          <w:rFonts w:ascii="Times New Roman" w:eastAsia="方正仿宋_GBK" w:hAnsi="Times New Roman"/>
          <w:sz w:val="32"/>
          <w:szCs w:val="32"/>
        </w:rPr>
      </w:pPr>
      <w:r>
        <w:rPr>
          <w:rFonts w:ascii="Times New Roman" w:eastAsia="方正仿宋_GBK" w:hAnsi="Times New Roman"/>
          <w:sz w:val="32"/>
          <w:szCs w:val="32"/>
        </w:rPr>
        <w:t>重庆市綦江区财政局</w:t>
      </w:r>
    </w:p>
    <w:p w:rsidR="0097572D" w:rsidRDefault="00D868D1">
      <w:pPr>
        <w:spacing w:line="596" w:lineRule="exact"/>
        <w:ind w:firstLineChars="1611" w:firstLine="5155"/>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3</w:t>
      </w:r>
      <w:r>
        <w:rPr>
          <w:rFonts w:ascii="Times New Roman" w:eastAsia="方正仿宋_GBK" w:hAnsi="Times New Roman"/>
          <w:sz w:val="32"/>
          <w:szCs w:val="32"/>
        </w:rPr>
        <w:t>日</w:t>
      </w:r>
    </w:p>
    <w:p w:rsidR="0097572D" w:rsidRDefault="00D868D1">
      <w:pPr>
        <w:shd w:val="clear" w:color="auto" w:fill="FFFEFF"/>
        <w:spacing w:line="596" w:lineRule="exact"/>
        <w:ind w:firstLineChars="200" w:firstLine="640"/>
        <w:textAlignment w:val="top"/>
        <w:rPr>
          <w:rFonts w:ascii="Times New Roman" w:eastAsia="方正仿宋_GBK" w:hAnsi="Times New Roman"/>
          <w:color w:val="000000"/>
          <w:sz w:val="32"/>
          <w:szCs w:val="32"/>
        </w:rPr>
        <w:sectPr w:rsidR="0097572D">
          <w:footerReference w:type="default" r:id="rId8"/>
          <w:pgSz w:w="11906" w:h="16838"/>
          <w:pgMar w:top="2098" w:right="1474" w:bottom="1984" w:left="1587" w:header="851" w:footer="1474" w:gutter="0"/>
          <w:cols w:space="0"/>
          <w:docGrid w:type="lines" w:linePitch="312"/>
        </w:sectPr>
      </w:pPr>
      <w:r>
        <w:rPr>
          <w:rFonts w:ascii="Times New Roman" w:eastAsia="方正仿宋_GBK" w:hAnsi="Times New Roman" w:hint="eastAsia"/>
          <w:color w:val="000000"/>
          <w:sz w:val="32"/>
          <w:szCs w:val="32"/>
        </w:rPr>
        <w:t>（此件主动公开）</w:t>
      </w:r>
    </w:p>
    <w:p w:rsidR="0097572D" w:rsidRDefault="00D868D1">
      <w:pPr>
        <w:tabs>
          <w:tab w:val="left" w:pos="3072"/>
          <w:tab w:val="left" w:pos="5063"/>
          <w:tab w:val="left" w:pos="7674"/>
          <w:tab w:val="left" w:pos="10220"/>
          <w:tab w:val="left" w:pos="11497"/>
        </w:tabs>
        <w:rPr>
          <w:rFonts w:ascii="Times New Roman" w:hAnsi="Times New Roman" w:cs="宋体"/>
          <w:color w:val="000000"/>
          <w:sz w:val="24"/>
        </w:rPr>
      </w:pPr>
      <w:r>
        <w:rPr>
          <w:rFonts w:ascii="Times New Roman" w:eastAsia="方正黑体_GBK" w:hAnsi="Times New Roman" w:cs="方正黑体_GBK" w:hint="eastAsia"/>
          <w:color w:val="000000"/>
          <w:kern w:val="0"/>
          <w:sz w:val="32"/>
          <w:szCs w:val="32"/>
        </w:rPr>
        <w:lastRenderedPageBreak/>
        <w:t>附件</w:t>
      </w:r>
      <w:r>
        <w:rPr>
          <w:rFonts w:ascii="Times New Roman" w:eastAsia="方正黑体_GBK" w:hAnsi="Times New Roman" w:cs="方正黑体_GBK" w:hint="eastAsia"/>
          <w:color w:val="000000"/>
          <w:kern w:val="0"/>
          <w:sz w:val="32"/>
          <w:szCs w:val="32"/>
        </w:rPr>
        <w:t>1</w:t>
      </w:r>
    </w:p>
    <w:p w:rsidR="0097572D" w:rsidRDefault="00D868D1">
      <w:pPr>
        <w:widowControl/>
        <w:spacing w:line="360" w:lineRule="auto"/>
        <w:jc w:val="center"/>
        <w:textAlignment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綦江区</w:t>
      </w:r>
      <w:r>
        <w:rPr>
          <w:rFonts w:ascii="Times New Roman" w:eastAsia="方正小标宋_GBK" w:hAnsi="Times New Roman"/>
          <w:color w:val="000000"/>
          <w:kern w:val="0"/>
          <w:sz w:val="44"/>
          <w:szCs w:val="44"/>
        </w:rPr>
        <w:t>202</w:t>
      </w:r>
      <w:r>
        <w:rPr>
          <w:rFonts w:ascii="Times New Roman" w:eastAsia="方正小标宋_GBK" w:hAnsi="Times New Roman"/>
          <w:color w:val="000000"/>
          <w:kern w:val="0"/>
          <w:sz w:val="44"/>
          <w:szCs w:val="44"/>
        </w:rPr>
        <w:t>4</w:t>
      </w:r>
      <w:r>
        <w:rPr>
          <w:rFonts w:ascii="方正小标宋_GBK" w:eastAsia="方正小标宋_GBK" w:hAnsi="方正小标宋_GBK" w:cs="方正小标宋_GBK" w:hint="eastAsia"/>
          <w:color w:val="000000"/>
          <w:kern w:val="0"/>
          <w:sz w:val="44"/>
          <w:szCs w:val="44"/>
        </w:rPr>
        <w:t>年代理机构监督评价单位名单</w:t>
      </w:r>
    </w:p>
    <w:tbl>
      <w:tblPr>
        <w:tblW w:w="12517" w:type="dxa"/>
        <w:tblInd w:w="93" w:type="dxa"/>
        <w:tblLayout w:type="fixed"/>
        <w:tblLook w:val="04A0" w:firstRow="1" w:lastRow="0" w:firstColumn="1" w:lastColumn="0" w:noHBand="0" w:noVBand="1"/>
      </w:tblPr>
      <w:tblGrid>
        <w:gridCol w:w="708"/>
        <w:gridCol w:w="1244"/>
        <w:gridCol w:w="1474"/>
        <w:gridCol w:w="4132"/>
        <w:gridCol w:w="2952"/>
        <w:gridCol w:w="1298"/>
        <w:gridCol w:w="709"/>
      </w:tblGrid>
      <w:tr w:rsidR="0097572D">
        <w:trPr>
          <w:trHeight w:val="624"/>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序号</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代理机构</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项目号</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项目名称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采购单位名称</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采购方式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left"/>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备注</w:t>
            </w:r>
          </w:p>
        </w:tc>
      </w:tr>
      <w:tr w:rsidR="0097572D">
        <w:trPr>
          <w:trHeight w:val="4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中咨工程有限公司</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18"/>
                <w:szCs w:val="18"/>
              </w:rPr>
            </w:pPr>
            <w:r>
              <w:rPr>
                <w:rFonts w:ascii="Times New Roman" w:eastAsia="方正仿宋_GBK" w:hAnsi="Times New Roman"/>
                <w:color w:val="000000"/>
                <w:kern w:val="0"/>
                <w:sz w:val="18"/>
                <w:szCs w:val="18"/>
                <w:lang w:bidi="ar"/>
              </w:rPr>
              <w:t>QJQ22C00110</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綦江区城市综合管理服务平台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重庆市綦江区数字化城市管理指挥中心</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公开招标</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280" w:lineRule="exact"/>
              <w:rPr>
                <w:rFonts w:ascii="宋体" w:hAnsi="宋体" w:cs="宋体"/>
                <w:color w:val="000000"/>
                <w:sz w:val="22"/>
                <w:szCs w:val="22"/>
              </w:rPr>
            </w:pPr>
          </w:p>
        </w:tc>
      </w:tr>
      <w:tr w:rsidR="0097572D">
        <w:trPr>
          <w:trHeight w:val="4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2</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重庆恒诚项目管理有限公司</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18"/>
                <w:szCs w:val="18"/>
              </w:rPr>
            </w:pPr>
            <w:r>
              <w:rPr>
                <w:rFonts w:ascii="Times New Roman" w:eastAsia="方正仿宋_GBK" w:hAnsi="Times New Roman"/>
                <w:color w:val="000000"/>
                <w:kern w:val="0"/>
                <w:sz w:val="18"/>
                <w:szCs w:val="18"/>
                <w:lang w:bidi="ar"/>
              </w:rPr>
              <w:t>QJQ23C00033</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綦江区</w:t>
            </w:r>
            <w:r>
              <w:rPr>
                <w:rFonts w:ascii="Times New Roman" w:eastAsia="方正仿宋_GBK" w:hAnsi="Times New Roman"/>
                <w:color w:val="000000"/>
                <w:kern w:val="0"/>
                <w:sz w:val="20"/>
                <w:szCs w:val="20"/>
                <w:lang w:bidi="ar"/>
              </w:rPr>
              <w:t>21</w:t>
            </w:r>
            <w:r>
              <w:rPr>
                <w:rFonts w:ascii="Times New Roman" w:eastAsia="方正仿宋_GBK" w:hAnsi="Times New Roman"/>
                <w:color w:val="000000"/>
                <w:kern w:val="0"/>
                <w:sz w:val="20"/>
                <w:szCs w:val="20"/>
                <w:lang w:bidi="ar"/>
              </w:rPr>
              <w:t>座水库物业化管理服务（</w:t>
            </w:r>
            <w:r>
              <w:rPr>
                <w:rFonts w:ascii="Times New Roman" w:eastAsia="方正仿宋_GBK" w:hAnsi="Times New Roman"/>
                <w:color w:val="000000"/>
                <w:kern w:val="0"/>
                <w:sz w:val="20"/>
                <w:szCs w:val="20"/>
                <w:lang w:bidi="ar"/>
              </w:rPr>
              <w:t>2023</w:t>
            </w:r>
            <w:r>
              <w:rPr>
                <w:rFonts w:ascii="Times New Roman" w:eastAsia="方正仿宋_GBK" w:hAnsi="Times New Roman"/>
                <w:color w:val="000000"/>
                <w:kern w:val="0"/>
                <w:sz w:val="20"/>
                <w:szCs w:val="20"/>
                <w:lang w:bidi="ar"/>
              </w:rPr>
              <w:t>年</w:t>
            </w:r>
            <w:r>
              <w:rPr>
                <w:rFonts w:ascii="Times New Roman" w:eastAsia="方正仿宋_GBK" w:hAnsi="Times New Roman"/>
                <w:color w:val="000000"/>
                <w:kern w:val="0"/>
                <w:sz w:val="20"/>
                <w:szCs w:val="20"/>
                <w:lang w:bidi="ar"/>
              </w:rPr>
              <w:t>-2025</w:t>
            </w:r>
            <w:r>
              <w:rPr>
                <w:rFonts w:ascii="Times New Roman" w:eastAsia="方正仿宋_GBK" w:hAnsi="Times New Roman"/>
                <w:color w:val="000000"/>
                <w:kern w:val="0"/>
                <w:sz w:val="20"/>
                <w:szCs w:val="20"/>
                <w:lang w:bidi="ar"/>
              </w:rPr>
              <w:t>年）</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重庆市綦江区水利水电工程运行服务站</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公开招标</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280" w:lineRule="exact"/>
              <w:rPr>
                <w:rFonts w:ascii="宋体" w:hAnsi="宋体" w:cs="宋体"/>
                <w:color w:val="000000"/>
                <w:sz w:val="22"/>
                <w:szCs w:val="22"/>
              </w:rPr>
            </w:pPr>
          </w:p>
        </w:tc>
      </w:tr>
      <w:tr w:rsidR="0097572D">
        <w:trPr>
          <w:trHeight w:val="4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3</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280" w:lineRule="exact"/>
              <w:jc w:val="left"/>
              <w:rPr>
                <w:rFonts w:ascii="Times New Roman" w:eastAsia="方正仿宋_GBK" w:hAnsi="Times New Roman"/>
                <w:color w:val="000000"/>
                <w:sz w:val="20"/>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18"/>
                <w:szCs w:val="18"/>
              </w:rPr>
            </w:pPr>
            <w:r>
              <w:rPr>
                <w:rFonts w:ascii="Times New Roman" w:eastAsia="方正仿宋_GBK" w:hAnsi="Times New Roman"/>
                <w:color w:val="000000"/>
                <w:kern w:val="0"/>
                <w:sz w:val="18"/>
                <w:szCs w:val="18"/>
                <w:lang w:bidi="ar"/>
              </w:rPr>
              <w:t>QJQ22C00052</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2022</w:t>
            </w:r>
            <w:r>
              <w:rPr>
                <w:rFonts w:ascii="Times New Roman" w:eastAsia="方正仿宋_GBK" w:hAnsi="Times New Roman"/>
                <w:color w:val="000000"/>
                <w:kern w:val="0"/>
                <w:sz w:val="20"/>
                <w:szCs w:val="20"/>
                <w:lang w:bidi="ar"/>
              </w:rPr>
              <w:t>年度綦江区校园饮水设备维护</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重庆市綦江区教育管理服务中心</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竞争性磋商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280" w:lineRule="exact"/>
              <w:rPr>
                <w:rFonts w:ascii="宋体" w:hAnsi="宋体" w:cs="宋体"/>
                <w:color w:val="000000"/>
                <w:sz w:val="22"/>
                <w:szCs w:val="22"/>
              </w:rPr>
            </w:pPr>
          </w:p>
        </w:tc>
      </w:tr>
      <w:tr w:rsidR="0097572D">
        <w:trPr>
          <w:trHeight w:val="4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4</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280" w:lineRule="exact"/>
              <w:jc w:val="left"/>
              <w:rPr>
                <w:rFonts w:ascii="Times New Roman" w:eastAsia="方正仿宋_GBK" w:hAnsi="Times New Roman"/>
                <w:color w:val="000000"/>
                <w:sz w:val="20"/>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18"/>
                <w:szCs w:val="18"/>
              </w:rPr>
            </w:pPr>
            <w:r>
              <w:rPr>
                <w:rFonts w:ascii="Times New Roman" w:eastAsia="方正仿宋_GBK" w:hAnsi="Times New Roman"/>
                <w:color w:val="000000"/>
                <w:kern w:val="0"/>
                <w:sz w:val="18"/>
                <w:szCs w:val="18"/>
                <w:lang w:bidi="ar"/>
              </w:rPr>
              <w:t>QJQ22C00111</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新职业培训招生组织服务采购</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重庆市綦江区人力资源和社会保障局</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竞争性磋商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280" w:lineRule="exact"/>
              <w:rPr>
                <w:rFonts w:ascii="宋体" w:hAnsi="宋体" w:cs="宋体"/>
                <w:color w:val="000000"/>
                <w:sz w:val="22"/>
                <w:szCs w:val="22"/>
              </w:rPr>
            </w:pPr>
          </w:p>
        </w:tc>
      </w:tr>
      <w:tr w:rsidR="0097572D">
        <w:trPr>
          <w:trHeight w:val="4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5</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280" w:lineRule="exact"/>
              <w:jc w:val="left"/>
              <w:rPr>
                <w:rFonts w:ascii="Times New Roman" w:eastAsia="方正仿宋_GBK" w:hAnsi="Times New Roman"/>
                <w:color w:val="000000"/>
                <w:sz w:val="20"/>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18"/>
                <w:szCs w:val="18"/>
              </w:rPr>
            </w:pPr>
            <w:r>
              <w:rPr>
                <w:rFonts w:ascii="Times New Roman" w:eastAsia="方正仿宋_GBK" w:hAnsi="Times New Roman"/>
                <w:color w:val="000000"/>
                <w:kern w:val="0"/>
                <w:sz w:val="18"/>
                <w:szCs w:val="18"/>
                <w:lang w:bidi="ar"/>
              </w:rPr>
              <w:t>QJQ22C00027</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綦江区城市更新规划</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重庆市綦江区住房和城乡建设委员会</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公开招标</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280" w:lineRule="exact"/>
              <w:rPr>
                <w:rFonts w:ascii="宋体" w:hAnsi="宋体" w:cs="宋体"/>
                <w:color w:val="000000"/>
                <w:sz w:val="22"/>
                <w:szCs w:val="22"/>
              </w:rPr>
            </w:pPr>
          </w:p>
        </w:tc>
      </w:tr>
      <w:tr w:rsidR="0097572D">
        <w:trPr>
          <w:trHeight w:val="4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6</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280" w:lineRule="exact"/>
              <w:jc w:val="left"/>
              <w:rPr>
                <w:rFonts w:ascii="Times New Roman" w:eastAsia="方正仿宋_GBK" w:hAnsi="Times New Roman"/>
                <w:color w:val="000000"/>
                <w:sz w:val="20"/>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18"/>
                <w:szCs w:val="18"/>
              </w:rPr>
            </w:pPr>
            <w:r>
              <w:rPr>
                <w:rFonts w:ascii="Times New Roman" w:eastAsia="方正仿宋_GBK" w:hAnsi="Times New Roman"/>
                <w:color w:val="000000"/>
                <w:kern w:val="0"/>
                <w:sz w:val="18"/>
                <w:szCs w:val="18"/>
                <w:lang w:bidi="ar"/>
              </w:rPr>
              <w:t>QJQ22C00088</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綦江区森林草原火情智能监控购买服务</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重庆市綦江区林业局</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公开招标</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280" w:lineRule="exact"/>
              <w:rPr>
                <w:rFonts w:ascii="宋体" w:hAnsi="宋体" w:cs="宋体"/>
                <w:color w:val="000000"/>
                <w:sz w:val="22"/>
                <w:szCs w:val="22"/>
              </w:rPr>
            </w:pPr>
          </w:p>
        </w:tc>
      </w:tr>
      <w:tr w:rsidR="0097572D">
        <w:trPr>
          <w:trHeight w:val="4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7</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重庆鸿兴招标代理有限公司</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18"/>
                <w:szCs w:val="18"/>
              </w:rPr>
            </w:pPr>
            <w:r>
              <w:rPr>
                <w:rFonts w:ascii="Times New Roman" w:eastAsia="方正仿宋_GBK" w:hAnsi="Times New Roman"/>
                <w:color w:val="000000"/>
                <w:kern w:val="0"/>
                <w:sz w:val="18"/>
                <w:szCs w:val="18"/>
                <w:lang w:bidi="ar"/>
              </w:rPr>
              <w:t>QJQ23A00140</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綦江区石塔粮食烘干仓储中心建设项目设备采购（第二次）</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重庆市綦江区永新镇人民政府</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询价</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280" w:lineRule="exact"/>
              <w:rPr>
                <w:rFonts w:ascii="宋体" w:hAnsi="宋体" w:cs="宋体"/>
                <w:color w:val="000000"/>
                <w:sz w:val="22"/>
                <w:szCs w:val="22"/>
              </w:rPr>
            </w:pPr>
          </w:p>
        </w:tc>
      </w:tr>
      <w:tr w:rsidR="0097572D">
        <w:trPr>
          <w:trHeight w:val="48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8</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280" w:lineRule="exact"/>
              <w:jc w:val="left"/>
              <w:rPr>
                <w:rFonts w:ascii="Times New Roman" w:eastAsia="方正仿宋_GBK" w:hAnsi="Times New Roman"/>
                <w:color w:val="000000"/>
                <w:sz w:val="20"/>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18"/>
                <w:szCs w:val="18"/>
              </w:rPr>
            </w:pPr>
            <w:r>
              <w:rPr>
                <w:rFonts w:ascii="Times New Roman" w:eastAsia="方正仿宋_GBK" w:hAnsi="Times New Roman"/>
                <w:color w:val="000000"/>
                <w:kern w:val="0"/>
                <w:sz w:val="18"/>
                <w:szCs w:val="18"/>
                <w:lang w:bidi="ar"/>
              </w:rPr>
              <w:t>QJQ23C00064</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綦江区流域面积</w:t>
            </w:r>
            <w:r>
              <w:rPr>
                <w:rFonts w:ascii="Times New Roman" w:eastAsia="方正仿宋_GBK" w:hAnsi="Times New Roman"/>
                <w:color w:val="000000"/>
                <w:kern w:val="0"/>
                <w:sz w:val="20"/>
                <w:szCs w:val="20"/>
                <w:lang w:bidi="ar"/>
              </w:rPr>
              <w:t>50</w:t>
            </w:r>
            <w:r>
              <w:rPr>
                <w:rFonts w:ascii="Times New Roman" w:eastAsia="方正仿宋_GBK" w:hAnsi="Times New Roman"/>
                <w:color w:val="000000"/>
                <w:kern w:val="0"/>
                <w:sz w:val="20"/>
                <w:szCs w:val="20"/>
                <w:lang w:bidi="ar"/>
              </w:rPr>
              <w:t>平方公里以下河道划界项目</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重庆市綦江区水利局</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竞争性磋商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280" w:lineRule="exact"/>
              <w:rPr>
                <w:rFonts w:ascii="宋体" w:hAnsi="宋体" w:cs="宋体"/>
                <w:color w:val="000000"/>
                <w:sz w:val="22"/>
                <w:szCs w:val="22"/>
              </w:rPr>
            </w:pPr>
          </w:p>
        </w:tc>
      </w:tr>
      <w:tr w:rsidR="0097572D">
        <w:trPr>
          <w:trHeight w:val="765"/>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9</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280" w:lineRule="exact"/>
              <w:jc w:val="left"/>
              <w:rPr>
                <w:rFonts w:ascii="Times New Roman" w:eastAsia="方正仿宋_GBK" w:hAnsi="Times New Roman"/>
                <w:color w:val="000000"/>
                <w:sz w:val="20"/>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18"/>
                <w:szCs w:val="18"/>
              </w:rPr>
            </w:pPr>
            <w:r>
              <w:rPr>
                <w:rFonts w:ascii="Times New Roman" w:eastAsia="方正仿宋_GBK" w:hAnsi="Times New Roman"/>
                <w:color w:val="000000"/>
                <w:kern w:val="0"/>
                <w:sz w:val="18"/>
                <w:szCs w:val="18"/>
                <w:lang w:bidi="ar"/>
              </w:rPr>
              <w:t>QJQ23C00103</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重庆市綦江区规划和自然资源局</w:t>
            </w:r>
            <w:r>
              <w:rPr>
                <w:rFonts w:ascii="Times New Roman" w:eastAsia="方正仿宋_GBK" w:hAnsi="Times New Roman"/>
                <w:color w:val="000000"/>
                <w:kern w:val="0"/>
                <w:sz w:val="20"/>
                <w:szCs w:val="20"/>
                <w:lang w:bidi="ar"/>
              </w:rPr>
              <w:t>2023</w:t>
            </w:r>
            <w:r>
              <w:rPr>
                <w:rFonts w:ascii="Times New Roman" w:eastAsia="方正仿宋_GBK" w:hAnsi="Times New Roman"/>
                <w:color w:val="000000"/>
                <w:kern w:val="0"/>
                <w:sz w:val="20"/>
                <w:szCs w:val="20"/>
                <w:lang w:bidi="ar"/>
              </w:rPr>
              <w:t>年度綦江区耕地自主监测</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重庆市綦江区规划和自然资源局</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公开招标</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280" w:lineRule="exact"/>
              <w:rPr>
                <w:rFonts w:ascii="宋体" w:hAnsi="宋体" w:cs="宋体"/>
                <w:color w:val="000000"/>
                <w:sz w:val="22"/>
                <w:szCs w:val="22"/>
              </w:rPr>
            </w:pPr>
          </w:p>
        </w:tc>
      </w:tr>
      <w:tr w:rsidR="0097572D">
        <w:trPr>
          <w:trHeight w:val="72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10</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280" w:lineRule="exact"/>
              <w:jc w:val="left"/>
              <w:rPr>
                <w:rFonts w:ascii="Times New Roman" w:eastAsia="方正仿宋_GBK" w:hAnsi="Times New Roman"/>
                <w:color w:val="000000"/>
                <w:sz w:val="20"/>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18"/>
                <w:szCs w:val="18"/>
              </w:rPr>
            </w:pPr>
            <w:r>
              <w:rPr>
                <w:rFonts w:ascii="Times New Roman" w:eastAsia="方正仿宋_GBK" w:hAnsi="Times New Roman"/>
                <w:color w:val="000000"/>
                <w:kern w:val="0"/>
                <w:sz w:val="18"/>
                <w:szCs w:val="18"/>
                <w:lang w:bidi="ar"/>
              </w:rPr>
              <w:t>QJQ23C00107</w:t>
            </w:r>
          </w:p>
        </w:tc>
        <w:tc>
          <w:tcPr>
            <w:tcW w:w="4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重庆市綦江区石角镇人民政府场镇卫生清扫保洁及市政设施维修</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left"/>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重庆市綦江区石角镇人民政府</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280" w:lineRule="exact"/>
              <w:jc w:val="center"/>
              <w:textAlignment w:val="center"/>
              <w:rPr>
                <w:rFonts w:ascii="Times New Roman" w:eastAsia="方正仿宋_GBK" w:hAnsi="Times New Roman"/>
                <w:color w:val="000000"/>
                <w:sz w:val="20"/>
                <w:szCs w:val="20"/>
              </w:rPr>
            </w:pPr>
            <w:r>
              <w:rPr>
                <w:rFonts w:ascii="Times New Roman" w:eastAsia="方正仿宋_GBK" w:hAnsi="Times New Roman"/>
                <w:color w:val="000000"/>
                <w:kern w:val="0"/>
                <w:sz w:val="20"/>
                <w:szCs w:val="20"/>
                <w:lang w:bidi="ar"/>
              </w:rPr>
              <w:t>竞争性磋商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280" w:lineRule="exact"/>
              <w:rPr>
                <w:rFonts w:ascii="宋体" w:hAnsi="宋体" w:cs="宋体"/>
                <w:color w:val="000000"/>
                <w:sz w:val="22"/>
                <w:szCs w:val="22"/>
              </w:rPr>
            </w:pPr>
          </w:p>
        </w:tc>
      </w:tr>
    </w:tbl>
    <w:p w:rsidR="0097572D" w:rsidRDefault="0097572D">
      <w:pPr>
        <w:spacing w:line="576" w:lineRule="exact"/>
        <w:rPr>
          <w:rFonts w:ascii="Times New Roman" w:eastAsia="方正仿宋_GBK" w:hAnsi="Times New Roman"/>
          <w:sz w:val="32"/>
          <w:szCs w:val="32"/>
        </w:rPr>
        <w:sectPr w:rsidR="0097572D">
          <w:pgSz w:w="16838" w:h="11906" w:orient="landscape"/>
          <w:pgMar w:top="1587" w:right="2098" w:bottom="1474" w:left="1984" w:header="851" w:footer="1474" w:gutter="0"/>
          <w:cols w:space="0"/>
          <w:docGrid w:type="lines" w:linePitch="312"/>
        </w:sectPr>
      </w:pPr>
    </w:p>
    <w:p w:rsidR="0097572D" w:rsidRDefault="00D868D1">
      <w:pPr>
        <w:tabs>
          <w:tab w:val="left" w:pos="1162"/>
          <w:tab w:val="left" w:pos="2441"/>
          <w:tab w:val="left" w:pos="3157"/>
          <w:tab w:val="left" w:pos="12861"/>
          <w:tab w:val="left" w:pos="13696"/>
        </w:tabs>
        <w:rPr>
          <w:rFonts w:ascii="Times New Roman" w:hAnsi="Times New Roman" w:cs="宋体"/>
          <w:color w:val="000000"/>
          <w:sz w:val="32"/>
          <w:szCs w:val="32"/>
        </w:rPr>
      </w:pPr>
      <w:r>
        <w:rPr>
          <w:rFonts w:ascii="Times New Roman" w:eastAsia="方正黑体_GBK" w:hAnsi="Times New Roman" w:cs="方正黑体_GBK" w:hint="eastAsia"/>
          <w:color w:val="000000"/>
          <w:kern w:val="0"/>
          <w:sz w:val="32"/>
          <w:szCs w:val="32"/>
        </w:rPr>
        <w:lastRenderedPageBreak/>
        <w:t>附件</w:t>
      </w:r>
      <w:r>
        <w:rPr>
          <w:rFonts w:ascii="Times New Roman" w:eastAsia="方正黑体_GBK" w:hAnsi="Times New Roman" w:cs="方正黑体_GBK" w:hint="eastAsia"/>
          <w:color w:val="000000"/>
          <w:kern w:val="0"/>
          <w:sz w:val="32"/>
          <w:szCs w:val="32"/>
        </w:rPr>
        <w:t>2</w:t>
      </w:r>
      <w:r>
        <w:rPr>
          <w:rFonts w:ascii="Times New Roman" w:eastAsia="方正黑体_GBK" w:hAnsi="Times New Roman" w:cs="方正黑体_GBK"/>
          <w:color w:val="000000"/>
          <w:sz w:val="32"/>
          <w:szCs w:val="32"/>
        </w:rPr>
        <w:tab/>
      </w:r>
      <w:r>
        <w:rPr>
          <w:rFonts w:ascii="Times New Roman" w:hAnsi="Times New Roman" w:cs="宋体"/>
          <w:color w:val="000000"/>
          <w:sz w:val="32"/>
          <w:szCs w:val="32"/>
        </w:rPr>
        <w:tab/>
      </w:r>
    </w:p>
    <w:p w:rsidR="0097572D" w:rsidRDefault="00D868D1">
      <w:pPr>
        <w:widowControl/>
        <w:spacing w:line="360" w:lineRule="auto"/>
        <w:jc w:val="center"/>
        <w:textAlignment w:val="center"/>
        <w:rPr>
          <w:rFonts w:ascii="Times New Roman" w:hAnsi="Times New Roman" w:cs="宋体"/>
          <w:b/>
          <w:bCs/>
          <w:color w:val="000000"/>
          <w:sz w:val="18"/>
          <w:szCs w:val="18"/>
        </w:rPr>
      </w:pPr>
      <w:r>
        <w:rPr>
          <w:rFonts w:ascii="方正小标宋_GBK" w:eastAsia="方正小标宋_GBK" w:hAnsi="方正小标宋_GBK" w:cs="方正小标宋_GBK" w:hint="eastAsia"/>
          <w:color w:val="000000"/>
          <w:kern w:val="0"/>
          <w:sz w:val="44"/>
          <w:szCs w:val="44"/>
        </w:rPr>
        <w:t>202</w:t>
      </w:r>
      <w:r>
        <w:rPr>
          <w:rFonts w:ascii="方正小标宋_GBK" w:eastAsia="方正小标宋_GBK" w:hAnsi="方正小标宋_GBK" w:cs="方正小标宋_GBK" w:hint="eastAsia"/>
          <w:color w:val="000000"/>
          <w:kern w:val="0"/>
          <w:sz w:val="44"/>
          <w:szCs w:val="44"/>
        </w:rPr>
        <w:t>4</w:t>
      </w:r>
      <w:r>
        <w:rPr>
          <w:rFonts w:ascii="方正小标宋_GBK" w:eastAsia="方正小标宋_GBK" w:hAnsi="方正小标宋_GBK" w:cs="方正小标宋_GBK" w:hint="eastAsia"/>
          <w:color w:val="000000"/>
          <w:kern w:val="0"/>
          <w:sz w:val="44"/>
          <w:szCs w:val="44"/>
        </w:rPr>
        <w:t>年政府釆购代理机构评价指标体系（成长型）</w:t>
      </w:r>
      <w:r>
        <w:rPr>
          <w:rFonts w:ascii="Times New Roman" w:hAnsi="Times New Roman" w:cs="宋体" w:hint="eastAsia"/>
          <w:b/>
          <w:bCs/>
          <w:color w:val="000000"/>
          <w:kern w:val="0"/>
          <w:sz w:val="36"/>
          <w:szCs w:val="36"/>
        </w:rPr>
        <w:br/>
      </w:r>
      <w:r>
        <w:rPr>
          <w:rStyle w:val="font31"/>
          <w:rFonts w:ascii="Times New Roman" w:hAnsi="Times New Roman" w:hint="default"/>
        </w:rPr>
        <w:t>成长型：从业人数</w:t>
      </w:r>
      <w:r>
        <w:rPr>
          <w:rFonts w:ascii="Times New Roman" w:hAnsi="Times New Roman" w:cs="宋体" w:hint="eastAsia"/>
          <w:b/>
          <w:bCs/>
          <w:color w:val="000000"/>
          <w:kern w:val="0"/>
          <w:sz w:val="20"/>
          <w:szCs w:val="20"/>
        </w:rPr>
        <w:t>50</w:t>
      </w:r>
      <w:r>
        <w:rPr>
          <w:rStyle w:val="font31"/>
          <w:rFonts w:ascii="Times New Roman" w:hAnsi="Times New Roman" w:hint="default"/>
        </w:rPr>
        <w:t>人以下</w:t>
      </w:r>
    </w:p>
    <w:tbl>
      <w:tblPr>
        <w:tblW w:w="14297" w:type="dxa"/>
        <w:tblInd w:w="273" w:type="dxa"/>
        <w:tblLayout w:type="fixed"/>
        <w:tblCellMar>
          <w:left w:w="0" w:type="dxa"/>
          <w:right w:w="0" w:type="dxa"/>
        </w:tblCellMar>
        <w:tblLook w:val="04A0" w:firstRow="1" w:lastRow="0" w:firstColumn="1" w:lastColumn="0" w:noHBand="0" w:noVBand="1"/>
      </w:tblPr>
      <w:tblGrid>
        <w:gridCol w:w="1162"/>
        <w:gridCol w:w="1279"/>
        <w:gridCol w:w="716"/>
        <w:gridCol w:w="9704"/>
        <w:gridCol w:w="835"/>
        <w:gridCol w:w="601"/>
      </w:tblGrid>
      <w:tr w:rsidR="0097572D">
        <w:trPr>
          <w:trHeight w:val="285"/>
          <w:tblHeader/>
        </w:trPr>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b/>
                <w:color w:val="000000"/>
                <w:sz w:val="18"/>
                <w:szCs w:val="18"/>
              </w:rPr>
            </w:pPr>
            <w:r>
              <w:rPr>
                <w:rFonts w:ascii="Times New Roman" w:hAnsi="Times New Roman" w:cs="宋体" w:hint="eastAsia"/>
                <w:b/>
                <w:color w:val="000000"/>
                <w:kern w:val="0"/>
                <w:sz w:val="18"/>
                <w:szCs w:val="18"/>
              </w:rPr>
              <w:t>一级指标</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b/>
                <w:color w:val="000000"/>
                <w:sz w:val="18"/>
                <w:szCs w:val="18"/>
              </w:rPr>
            </w:pPr>
            <w:r>
              <w:rPr>
                <w:rFonts w:ascii="Times New Roman" w:hAnsi="Times New Roman" w:cs="宋体" w:hint="eastAsia"/>
                <w:b/>
                <w:color w:val="000000"/>
                <w:kern w:val="0"/>
                <w:sz w:val="18"/>
                <w:szCs w:val="18"/>
              </w:rPr>
              <w:t>二级指标</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b/>
                <w:color w:val="000000"/>
                <w:sz w:val="18"/>
                <w:szCs w:val="18"/>
              </w:rPr>
            </w:pPr>
            <w:r>
              <w:rPr>
                <w:rFonts w:ascii="Times New Roman" w:hAnsi="Times New Roman" w:cs="宋体" w:hint="eastAsia"/>
                <w:b/>
                <w:color w:val="000000"/>
                <w:kern w:val="0"/>
                <w:sz w:val="18"/>
                <w:szCs w:val="18"/>
              </w:rPr>
              <w:t>权重</w:t>
            </w:r>
          </w:p>
        </w:tc>
        <w:tc>
          <w:tcPr>
            <w:tcW w:w="9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b/>
                <w:color w:val="000000"/>
                <w:sz w:val="18"/>
                <w:szCs w:val="18"/>
              </w:rPr>
            </w:pPr>
            <w:r>
              <w:rPr>
                <w:rFonts w:ascii="Times New Roman" w:hAnsi="Times New Roman" w:cs="宋体" w:hint="eastAsia"/>
                <w:b/>
                <w:color w:val="000000"/>
                <w:kern w:val="0"/>
                <w:sz w:val="18"/>
                <w:szCs w:val="18"/>
              </w:rPr>
              <w:t>评价内容</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b/>
                <w:color w:val="000000"/>
                <w:sz w:val="18"/>
                <w:szCs w:val="18"/>
              </w:rPr>
            </w:pPr>
            <w:r>
              <w:rPr>
                <w:rFonts w:ascii="Times New Roman" w:hAnsi="Times New Roman" w:cs="宋体" w:hint="eastAsia"/>
                <w:b/>
                <w:color w:val="000000"/>
                <w:kern w:val="0"/>
                <w:sz w:val="18"/>
                <w:szCs w:val="18"/>
              </w:rPr>
              <w:t>分值</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b/>
                <w:color w:val="000000"/>
                <w:sz w:val="18"/>
                <w:szCs w:val="18"/>
              </w:rPr>
            </w:pPr>
            <w:r>
              <w:rPr>
                <w:rFonts w:ascii="Times New Roman" w:hAnsi="Times New Roman" w:cs="宋体" w:hint="eastAsia"/>
                <w:b/>
                <w:color w:val="000000"/>
                <w:kern w:val="0"/>
                <w:sz w:val="18"/>
                <w:szCs w:val="18"/>
              </w:rPr>
              <w:t>得分</w:t>
            </w:r>
          </w:p>
        </w:tc>
      </w:tr>
      <w:tr w:rsidR="0097572D">
        <w:trPr>
          <w:trHeight w:val="285"/>
          <w:tblHead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w:t>
            </w:r>
            <w:r>
              <w:rPr>
                <w:rStyle w:val="font21"/>
                <w:rFonts w:ascii="Times New Roman" w:hAnsi="Times New Roman" w:hint="default"/>
              </w:rPr>
              <w:t>企业基本情况</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10%</w:t>
            </w:r>
            <w:r>
              <w:rPr>
                <w:rFonts w:ascii="Times New Roman" w:hAnsi="Times New Roman" w:cs="宋体" w:hint="eastAsia"/>
                <w:color w:val="000000"/>
                <w:kern w:val="0"/>
                <w:sz w:val="20"/>
                <w:szCs w:val="20"/>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1.1</w:t>
            </w:r>
            <w:r>
              <w:rPr>
                <w:rStyle w:val="font21"/>
                <w:rFonts w:ascii="Times New Roman" w:hAnsi="Times New Roman" w:hint="default"/>
              </w:rPr>
              <w:t>登记情况</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w:t>
            </w:r>
          </w:p>
        </w:tc>
        <w:tc>
          <w:tcPr>
            <w:tcW w:w="9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在中国政府釆购网或其工商注朋所在地省级分网登记的信息完整真实，得</w:t>
            </w:r>
            <w:r>
              <w:rPr>
                <w:rFonts w:ascii="Times New Roman" w:hAnsi="Times New Roman" w:cs="宋体" w:hint="eastAsia"/>
                <w:color w:val="000000"/>
                <w:kern w:val="0"/>
                <w:sz w:val="20"/>
                <w:szCs w:val="20"/>
              </w:rPr>
              <w:t>1</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1.2</w:t>
            </w:r>
            <w:r>
              <w:rPr>
                <w:rFonts w:ascii="Times New Roman" w:hAnsi="Times New Roman" w:cs="宋体" w:hint="eastAsia"/>
                <w:color w:val="000000"/>
                <w:kern w:val="0"/>
                <w:sz w:val="20"/>
                <w:szCs w:val="20"/>
              </w:rPr>
              <w:t>配</w:t>
            </w:r>
            <w:r>
              <w:rPr>
                <w:rStyle w:val="font21"/>
                <w:rFonts w:ascii="Times New Roman" w:hAnsi="Times New Roman" w:hint="default"/>
              </w:rPr>
              <w:t>置情况</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w:t>
            </w:r>
          </w:p>
        </w:tc>
        <w:tc>
          <w:tcPr>
            <w:tcW w:w="9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具备独立的办公场所，得</w:t>
            </w:r>
            <w:r>
              <w:rPr>
                <w:rFonts w:ascii="Times New Roman" w:hAnsi="Times New Roman" w:cs="宋体" w:hint="eastAsia"/>
                <w:color w:val="000000"/>
                <w:kern w:val="0"/>
                <w:sz w:val="20"/>
                <w:szCs w:val="20"/>
              </w:rPr>
              <w:t>1</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1.3</w:t>
            </w:r>
            <w:r>
              <w:rPr>
                <w:rStyle w:val="font21"/>
                <w:rFonts w:ascii="Times New Roman" w:hAnsi="Times New Roman" w:hint="default"/>
              </w:rPr>
              <w:t>经营情况</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3</w:t>
            </w:r>
          </w:p>
        </w:tc>
        <w:tc>
          <w:tcPr>
            <w:tcW w:w="9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企业纳税信用等级为</w:t>
            </w:r>
            <w:r>
              <w:rPr>
                <w:rFonts w:ascii="Times New Roman" w:hAnsi="Times New Roman" w:cs="宋体" w:hint="eastAsia"/>
                <w:color w:val="000000"/>
                <w:kern w:val="0"/>
                <w:sz w:val="20"/>
                <w:szCs w:val="20"/>
              </w:rPr>
              <w:t>B</w:t>
            </w:r>
            <w:r>
              <w:rPr>
                <w:rStyle w:val="font21"/>
                <w:rFonts w:ascii="Times New Roman" w:hAnsi="Times New Roman" w:hint="default"/>
              </w:rPr>
              <w:t>级或</w:t>
            </w:r>
            <w:r>
              <w:rPr>
                <w:rFonts w:ascii="Times New Roman" w:hAnsi="Times New Roman" w:cs="宋体" w:hint="eastAsia"/>
                <w:color w:val="000000"/>
                <w:kern w:val="0"/>
                <w:sz w:val="20"/>
                <w:szCs w:val="20"/>
              </w:rPr>
              <w:t>M</w:t>
            </w:r>
            <w:r>
              <w:rPr>
                <w:rStyle w:val="font21"/>
                <w:rFonts w:ascii="Times New Roman" w:hAnsi="Times New Roman" w:hint="default"/>
              </w:rPr>
              <w:t>级及以上，得</w:t>
            </w:r>
            <w:r>
              <w:rPr>
                <w:rFonts w:ascii="Times New Roman" w:hAnsi="Times New Roman" w:cs="宋体" w:hint="eastAsia"/>
                <w:color w:val="000000"/>
                <w:kern w:val="0"/>
                <w:sz w:val="20"/>
                <w:szCs w:val="20"/>
              </w:rPr>
              <w:t>1</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rPr>
                <w:rFonts w:ascii="Times New Roman" w:hAnsi="Times New Roman" w:cs="宋体"/>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rPr>
                <w:rFonts w:ascii="Times New Roman" w:hAnsi="Times New Roman" w:cs="宋体"/>
                <w:color w:val="000000"/>
                <w:sz w:val="20"/>
                <w:szCs w:val="20"/>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依法为企业在职人员缴纳社会保险金（社保账户），得</w:t>
            </w:r>
            <w:r>
              <w:rPr>
                <w:rFonts w:ascii="Times New Roman" w:hAnsi="Times New Roman" w:cs="宋体" w:hint="eastAsia"/>
                <w:color w:val="000000"/>
                <w:kern w:val="0"/>
                <w:sz w:val="20"/>
                <w:szCs w:val="20"/>
              </w:rPr>
              <w:t>2</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1.4</w:t>
            </w:r>
            <w:r>
              <w:rPr>
                <w:rStyle w:val="font21"/>
                <w:rFonts w:ascii="Times New Roman" w:hAnsi="Times New Roman" w:hint="default"/>
              </w:rPr>
              <w:t>经营年限</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3</w:t>
            </w:r>
          </w:p>
        </w:tc>
        <w:tc>
          <w:tcPr>
            <w:tcW w:w="9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left"/>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3</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5</w:t>
            </w:r>
            <w:r>
              <w:rPr>
                <w:rStyle w:val="font21"/>
                <w:rFonts w:ascii="Times New Roman" w:hAnsi="Times New Roman" w:hint="default"/>
              </w:rPr>
              <w:t>年，得</w:t>
            </w:r>
            <w:r>
              <w:rPr>
                <w:rFonts w:ascii="Times New Roman" w:hAnsi="Times New Roman" w:cs="宋体" w:hint="eastAsia"/>
                <w:color w:val="000000"/>
                <w:kern w:val="0"/>
                <w:sz w:val="20"/>
                <w:szCs w:val="20"/>
              </w:rPr>
              <w:t>2</w:t>
            </w:r>
            <w:r>
              <w:rPr>
                <w:rStyle w:val="font21"/>
                <w:rFonts w:ascii="Times New Roman" w:hAnsi="Times New Roman" w:hint="default"/>
              </w:rPr>
              <w:t>分；</w:t>
            </w:r>
            <w:r>
              <w:rPr>
                <w:rFonts w:ascii="Times New Roman" w:hAnsi="Times New Roman" w:cs="宋体" w:hint="eastAsia"/>
                <w:color w:val="000000"/>
                <w:kern w:val="0"/>
                <w:sz w:val="20"/>
                <w:szCs w:val="20"/>
              </w:rPr>
              <w:t>6</w:t>
            </w:r>
            <w:r>
              <w:rPr>
                <w:rStyle w:val="font21"/>
                <w:rFonts w:ascii="Times New Roman" w:hAnsi="Times New Roman" w:hint="default"/>
              </w:rPr>
              <w:t>年及以上，得</w:t>
            </w:r>
            <w:r>
              <w:rPr>
                <w:rFonts w:ascii="Times New Roman" w:hAnsi="Times New Roman" w:cs="宋体" w:hint="eastAsia"/>
                <w:color w:val="000000"/>
                <w:kern w:val="0"/>
                <w:sz w:val="20"/>
                <w:szCs w:val="20"/>
              </w:rPr>
              <w:t>3</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3</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1.5</w:t>
            </w:r>
            <w:r>
              <w:rPr>
                <w:rStyle w:val="font21"/>
                <w:rFonts w:ascii="Times New Roman" w:hAnsi="Times New Roman" w:hint="default"/>
              </w:rPr>
              <w:t>风险防控</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w:t>
            </w:r>
          </w:p>
        </w:tc>
        <w:tc>
          <w:tcPr>
            <w:tcW w:w="9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近三年内，企业资产负债率均能控制在</w:t>
            </w:r>
            <w:r>
              <w:rPr>
                <w:rFonts w:ascii="Times New Roman" w:hAnsi="Times New Roman" w:cs="宋体" w:hint="eastAsia"/>
                <w:color w:val="000000"/>
                <w:kern w:val="0"/>
                <w:sz w:val="20"/>
                <w:szCs w:val="20"/>
              </w:rPr>
              <w:t>60%</w:t>
            </w:r>
            <w:r>
              <w:rPr>
                <w:rStyle w:val="font21"/>
                <w:rFonts w:ascii="Times New Roman" w:hAnsi="Times New Roman" w:hint="default"/>
              </w:rPr>
              <w:t>以下，得</w:t>
            </w:r>
            <w:r>
              <w:rPr>
                <w:rFonts w:ascii="Times New Roman" w:hAnsi="Times New Roman" w:cs="宋体" w:hint="eastAsia"/>
                <w:color w:val="000000"/>
                <w:kern w:val="0"/>
                <w:sz w:val="20"/>
                <w:szCs w:val="20"/>
              </w:rPr>
              <w:t>1</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left"/>
              <w:rPr>
                <w:rFonts w:ascii="Times New Roman" w:hAnsi="Times New Roman"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w:t>
            </w:r>
          </w:p>
        </w:tc>
        <w:tc>
          <w:tcPr>
            <w:tcW w:w="9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近三年内，企业年净利润均大于</w:t>
            </w:r>
            <w:r>
              <w:rPr>
                <w:rFonts w:ascii="Times New Roman" w:hAnsi="Times New Roman" w:cs="宋体" w:hint="eastAsia"/>
                <w:color w:val="000000"/>
                <w:kern w:val="0"/>
                <w:sz w:val="20"/>
                <w:szCs w:val="20"/>
              </w:rPr>
              <w:t>0</w:t>
            </w:r>
            <w:r>
              <w:rPr>
                <w:rFonts w:ascii="Times New Roman" w:hAnsi="Times New Roman" w:cs="宋体" w:hint="eastAsia"/>
                <w:color w:val="000000"/>
                <w:kern w:val="0"/>
                <w:sz w:val="20"/>
                <w:szCs w:val="20"/>
              </w:rPr>
              <w:t>，</w:t>
            </w:r>
            <w:r>
              <w:rPr>
                <w:rStyle w:val="font21"/>
                <w:rFonts w:ascii="Times New Roman" w:hAnsi="Times New Roman" w:hint="default"/>
              </w:rPr>
              <w:t>得</w:t>
            </w:r>
            <w:r>
              <w:rPr>
                <w:rFonts w:ascii="Times New Roman" w:hAnsi="Times New Roman" w:cs="宋体" w:hint="eastAsia"/>
                <w:color w:val="000000"/>
                <w:kern w:val="0"/>
                <w:sz w:val="20"/>
                <w:szCs w:val="20"/>
              </w:rPr>
              <w:t>I</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369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rPr>
              <w:t>企业基本情况得分为：</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rPr>
                <w:rFonts w:ascii="Times New Roman" w:hAnsi="Times New Roman" w:cs="宋体"/>
                <w:b/>
                <w:color w:val="000000"/>
                <w:kern w:val="0"/>
                <w:sz w:val="18"/>
                <w:szCs w:val="18"/>
              </w:rPr>
            </w:pPr>
          </w:p>
        </w:tc>
      </w:tr>
      <w:tr w:rsidR="0097572D">
        <w:trPr>
          <w:trHeight w:val="2098"/>
          <w:tblHead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w:t>
            </w:r>
            <w:r>
              <w:rPr>
                <w:rStyle w:val="font21"/>
                <w:rFonts w:ascii="Times New Roman" w:hAnsi="Times New Roman" w:hint="default"/>
              </w:rPr>
              <w:t>.</w:t>
            </w:r>
            <w:r>
              <w:rPr>
                <w:rStyle w:val="font21"/>
                <w:rFonts w:ascii="Times New Roman" w:hAnsi="Times New Roman" w:hint="default"/>
              </w:rPr>
              <w:t>企业业绩与人员情况</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30%</w:t>
            </w:r>
            <w:r>
              <w:rPr>
                <w:rFonts w:ascii="Times New Roman" w:hAnsi="Times New Roman" w:cs="宋体" w:hint="eastAsia"/>
                <w:color w:val="000000"/>
                <w:kern w:val="0"/>
                <w:sz w:val="20"/>
                <w:szCs w:val="20"/>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2. 1</w:t>
            </w:r>
            <w:r>
              <w:rPr>
                <w:rStyle w:val="font21"/>
                <w:rFonts w:ascii="Times New Roman" w:hAnsi="Times New Roman" w:hint="default"/>
              </w:rPr>
              <w:t>业绩情况</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10</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Style w:val="font21"/>
                <w:rFonts w:ascii="Times New Roman" w:hAnsi="Times New Roman" w:hint="default"/>
              </w:rPr>
            </w:pPr>
            <w:r>
              <w:rPr>
                <w:rFonts w:ascii="Times New Roman" w:hAnsi="Times New Roman" w:cs="宋体" w:hint="eastAsia"/>
                <w:color w:val="000000"/>
                <w:kern w:val="0"/>
                <w:sz w:val="18"/>
                <w:szCs w:val="18"/>
              </w:rPr>
              <w:t>按照代理政府采购项目分包数量（三年得分相加）：</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1. 202</w:t>
            </w:r>
            <w:r>
              <w:rPr>
                <w:rFonts w:ascii="Times New Roman" w:hAnsi="Times New Roman" w:cs="宋体" w:hint="eastAsia"/>
                <w:color w:val="000000"/>
                <w:kern w:val="0"/>
                <w:sz w:val="20"/>
                <w:szCs w:val="20"/>
              </w:rPr>
              <w:t>3</w:t>
            </w:r>
            <w:r>
              <w:rPr>
                <w:rStyle w:val="font21"/>
                <w:rFonts w:ascii="Times New Roman" w:hAnsi="Times New Roman" w:hint="default"/>
              </w:rPr>
              <w:t>年</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10</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30</w:t>
            </w:r>
            <w:r>
              <w:rPr>
                <w:rStyle w:val="font21"/>
                <w:rFonts w:ascii="Times New Roman" w:hAnsi="Times New Roman" w:hint="default"/>
              </w:rPr>
              <w:t>个，得</w:t>
            </w:r>
            <w:r>
              <w:rPr>
                <w:rFonts w:ascii="Times New Roman" w:hAnsi="Times New Roman" w:cs="宋体" w:hint="eastAsia"/>
                <w:color w:val="000000"/>
                <w:kern w:val="0"/>
                <w:sz w:val="20"/>
                <w:szCs w:val="20"/>
              </w:rPr>
              <w:t>2</w:t>
            </w:r>
            <w:r>
              <w:rPr>
                <w:rStyle w:val="font21"/>
                <w:rFonts w:ascii="Times New Roman" w:hAnsi="Times New Roman" w:hint="default"/>
              </w:rPr>
              <w:t>分；</w:t>
            </w:r>
            <w:r>
              <w:rPr>
                <w:rFonts w:ascii="Times New Roman" w:hAnsi="Times New Roman" w:cs="宋体" w:hint="eastAsia"/>
                <w:color w:val="000000"/>
                <w:kern w:val="0"/>
                <w:sz w:val="20"/>
                <w:szCs w:val="20"/>
              </w:rPr>
              <w:t>31</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50</w:t>
            </w:r>
            <w:r>
              <w:rPr>
                <w:rStyle w:val="font21"/>
                <w:rFonts w:ascii="Times New Roman" w:hAnsi="Times New Roman" w:hint="default"/>
              </w:rPr>
              <w:t>个，得</w:t>
            </w:r>
            <w:r>
              <w:rPr>
                <w:rFonts w:ascii="Times New Roman" w:hAnsi="Times New Roman" w:cs="宋体" w:hint="eastAsia"/>
                <w:color w:val="000000"/>
                <w:kern w:val="0"/>
                <w:sz w:val="20"/>
                <w:szCs w:val="20"/>
              </w:rPr>
              <w:t>3</w:t>
            </w:r>
            <w:r>
              <w:rPr>
                <w:rStyle w:val="font21"/>
                <w:rFonts w:ascii="Times New Roman" w:hAnsi="Times New Roman" w:hint="default"/>
              </w:rPr>
              <w:t>分；</w:t>
            </w:r>
            <w:r>
              <w:rPr>
                <w:rFonts w:ascii="Times New Roman" w:hAnsi="Times New Roman" w:cs="宋体" w:hint="eastAsia"/>
                <w:color w:val="000000"/>
                <w:kern w:val="0"/>
                <w:sz w:val="20"/>
                <w:szCs w:val="20"/>
              </w:rPr>
              <w:t>51</w:t>
            </w:r>
            <w:r>
              <w:rPr>
                <w:rStyle w:val="font21"/>
                <w:rFonts w:ascii="Times New Roman" w:hAnsi="Times New Roman" w:hint="default"/>
              </w:rPr>
              <w:t>个及以上，得</w:t>
            </w:r>
            <w:r>
              <w:rPr>
                <w:rFonts w:ascii="Times New Roman" w:hAnsi="Times New Roman" w:cs="宋体" w:hint="eastAsia"/>
                <w:color w:val="000000"/>
                <w:kern w:val="0"/>
                <w:sz w:val="20"/>
                <w:szCs w:val="20"/>
              </w:rPr>
              <w:t>5</w:t>
            </w:r>
            <w:r>
              <w:rPr>
                <w:rStyle w:val="font21"/>
                <w:rFonts w:ascii="Times New Roman" w:hAnsi="Times New Roman" w:hint="default"/>
              </w:rPr>
              <w:t>分。</w:t>
            </w:r>
            <w:r>
              <w:rPr>
                <w:rStyle w:val="font21"/>
                <w:rFonts w:ascii="Times New Roman" w:hAnsi="Times New Roman" w:hint="default"/>
              </w:rPr>
              <w:br/>
            </w:r>
            <w:r>
              <w:rPr>
                <w:rFonts w:ascii="Times New Roman" w:hAnsi="Times New Roman" w:cs="宋体" w:hint="eastAsia"/>
                <w:color w:val="000000"/>
                <w:kern w:val="0"/>
                <w:sz w:val="20"/>
                <w:szCs w:val="20"/>
              </w:rPr>
              <w:t>2. 202</w:t>
            </w:r>
            <w:r>
              <w:rPr>
                <w:rFonts w:ascii="Times New Roman" w:hAnsi="Times New Roman" w:cs="宋体" w:hint="eastAsia"/>
                <w:color w:val="000000"/>
                <w:kern w:val="0"/>
                <w:sz w:val="20"/>
                <w:szCs w:val="20"/>
              </w:rPr>
              <w:t>2</w:t>
            </w:r>
            <w:r>
              <w:rPr>
                <w:rStyle w:val="font21"/>
                <w:rFonts w:ascii="Times New Roman" w:hAnsi="Times New Roman" w:hint="default"/>
              </w:rPr>
              <w:t>年：</w:t>
            </w:r>
            <w:r>
              <w:rPr>
                <w:rFonts w:ascii="Times New Roman" w:hAnsi="Times New Roman" w:cs="宋体" w:hint="eastAsia"/>
                <w:color w:val="000000"/>
                <w:kern w:val="0"/>
                <w:sz w:val="20"/>
                <w:szCs w:val="20"/>
              </w:rPr>
              <w:t>10</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30</w:t>
            </w:r>
            <w:r>
              <w:rPr>
                <w:rStyle w:val="font21"/>
                <w:rFonts w:ascii="Times New Roman" w:hAnsi="Times New Roman" w:hint="default"/>
              </w:rPr>
              <w:t>个，得</w:t>
            </w:r>
            <w:r>
              <w:rPr>
                <w:rFonts w:ascii="Times New Roman" w:hAnsi="Times New Roman" w:cs="宋体" w:hint="eastAsia"/>
                <w:color w:val="000000"/>
                <w:kern w:val="0"/>
                <w:sz w:val="20"/>
                <w:szCs w:val="20"/>
              </w:rPr>
              <w:t>1</w:t>
            </w:r>
            <w:r>
              <w:rPr>
                <w:rStyle w:val="font21"/>
                <w:rFonts w:ascii="Times New Roman" w:hAnsi="Times New Roman" w:hint="default"/>
              </w:rPr>
              <w:t>分；</w:t>
            </w:r>
            <w:r>
              <w:rPr>
                <w:rFonts w:ascii="Times New Roman" w:hAnsi="Times New Roman" w:cs="宋体" w:hint="eastAsia"/>
                <w:color w:val="000000"/>
                <w:kern w:val="0"/>
                <w:sz w:val="20"/>
                <w:szCs w:val="20"/>
              </w:rPr>
              <w:t>31</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50</w:t>
            </w:r>
            <w:r>
              <w:rPr>
                <w:rStyle w:val="font21"/>
                <w:rFonts w:ascii="Times New Roman" w:hAnsi="Times New Roman" w:hint="default"/>
              </w:rPr>
              <w:t>个，得</w:t>
            </w:r>
            <w:r>
              <w:rPr>
                <w:rFonts w:ascii="Times New Roman" w:hAnsi="Times New Roman" w:cs="宋体" w:hint="eastAsia"/>
                <w:color w:val="000000"/>
                <w:kern w:val="0"/>
                <w:sz w:val="20"/>
                <w:szCs w:val="20"/>
              </w:rPr>
              <w:t>2</w:t>
            </w:r>
            <w:r>
              <w:rPr>
                <w:rStyle w:val="font21"/>
                <w:rFonts w:ascii="Times New Roman" w:hAnsi="Times New Roman" w:hint="default"/>
              </w:rPr>
              <w:t>分；</w:t>
            </w:r>
            <w:r>
              <w:rPr>
                <w:rFonts w:ascii="Times New Roman" w:hAnsi="Times New Roman" w:cs="宋体" w:hint="eastAsia"/>
                <w:color w:val="000000"/>
                <w:kern w:val="0"/>
                <w:sz w:val="20"/>
                <w:szCs w:val="20"/>
              </w:rPr>
              <w:t>51</w:t>
            </w:r>
            <w:r>
              <w:rPr>
                <w:rStyle w:val="font21"/>
                <w:rFonts w:ascii="Times New Roman" w:hAnsi="Times New Roman" w:hint="default"/>
              </w:rPr>
              <w:t>个及以上，得</w:t>
            </w:r>
            <w:r>
              <w:rPr>
                <w:rFonts w:ascii="Times New Roman" w:hAnsi="Times New Roman" w:cs="宋体" w:hint="eastAsia"/>
                <w:color w:val="000000"/>
                <w:kern w:val="0"/>
                <w:sz w:val="20"/>
                <w:szCs w:val="20"/>
              </w:rPr>
              <w:t>3</w:t>
            </w:r>
            <w:r>
              <w:rPr>
                <w:rStyle w:val="font21"/>
                <w:rFonts w:ascii="Times New Roman" w:hAnsi="Times New Roman" w:hint="default"/>
              </w:rPr>
              <w:t>分。</w:t>
            </w:r>
            <w:r>
              <w:rPr>
                <w:rStyle w:val="font21"/>
                <w:rFonts w:ascii="Times New Roman" w:hAnsi="Times New Roman" w:hint="default"/>
              </w:rPr>
              <w:br/>
            </w:r>
            <w:r>
              <w:rPr>
                <w:rFonts w:ascii="Times New Roman" w:hAnsi="Times New Roman" w:cs="宋体" w:hint="eastAsia"/>
                <w:color w:val="000000"/>
                <w:kern w:val="0"/>
                <w:sz w:val="20"/>
                <w:szCs w:val="20"/>
              </w:rPr>
              <w:t>3. 202</w:t>
            </w:r>
            <w:r>
              <w:rPr>
                <w:rFonts w:ascii="Times New Roman" w:hAnsi="Times New Roman" w:cs="宋体" w:hint="eastAsia"/>
                <w:color w:val="000000"/>
                <w:kern w:val="0"/>
                <w:sz w:val="20"/>
                <w:szCs w:val="20"/>
              </w:rPr>
              <w:t>1</w:t>
            </w:r>
            <w:r>
              <w:rPr>
                <w:rStyle w:val="font21"/>
                <w:rFonts w:ascii="Times New Roman" w:hAnsi="Times New Roman" w:hint="default"/>
              </w:rPr>
              <w:t>年：</w:t>
            </w:r>
            <w:r>
              <w:rPr>
                <w:rFonts w:ascii="Times New Roman" w:hAnsi="Times New Roman" w:cs="宋体" w:hint="eastAsia"/>
                <w:color w:val="000000"/>
                <w:kern w:val="0"/>
                <w:sz w:val="20"/>
                <w:szCs w:val="20"/>
              </w:rPr>
              <w:t>10</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30</w:t>
            </w:r>
            <w:r>
              <w:rPr>
                <w:rStyle w:val="font21"/>
                <w:rFonts w:ascii="Times New Roman" w:hAnsi="Times New Roman" w:hint="default"/>
              </w:rPr>
              <w:t>个，得</w:t>
            </w:r>
            <w:r>
              <w:rPr>
                <w:rStyle w:val="font21"/>
                <w:rFonts w:ascii="Times New Roman" w:hAnsi="Times New Roman" w:hint="default"/>
              </w:rPr>
              <w:t>0.</w:t>
            </w:r>
            <w:r>
              <w:rPr>
                <w:rFonts w:ascii="Times New Roman" w:hAnsi="Times New Roman" w:cs="宋体" w:hint="eastAsia"/>
                <w:color w:val="000000"/>
                <w:kern w:val="0"/>
                <w:sz w:val="20"/>
                <w:szCs w:val="20"/>
              </w:rPr>
              <w:t>5</w:t>
            </w:r>
            <w:r>
              <w:rPr>
                <w:rStyle w:val="font21"/>
                <w:rFonts w:ascii="Times New Roman" w:hAnsi="Times New Roman" w:hint="default"/>
              </w:rPr>
              <w:t>分；</w:t>
            </w:r>
            <w:r>
              <w:rPr>
                <w:rFonts w:ascii="Times New Roman" w:hAnsi="Times New Roman" w:cs="宋体" w:hint="eastAsia"/>
                <w:color w:val="000000"/>
                <w:kern w:val="0"/>
                <w:sz w:val="20"/>
                <w:szCs w:val="20"/>
              </w:rPr>
              <w:t>31</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50</w:t>
            </w:r>
            <w:r>
              <w:rPr>
                <w:rStyle w:val="font21"/>
                <w:rFonts w:ascii="Times New Roman" w:hAnsi="Times New Roman" w:hint="default"/>
              </w:rPr>
              <w:t>个，得</w:t>
            </w:r>
            <w:r>
              <w:rPr>
                <w:rFonts w:ascii="Times New Roman" w:hAnsi="Times New Roman" w:cs="宋体" w:hint="eastAsia"/>
                <w:color w:val="000000"/>
                <w:kern w:val="0"/>
                <w:sz w:val="20"/>
                <w:szCs w:val="20"/>
              </w:rPr>
              <w:t>1</w:t>
            </w:r>
            <w:r>
              <w:rPr>
                <w:rStyle w:val="font21"/>
                <w:rFonts w:ascii="Times New Roman" w:hAnsi="Times New Roman" w:hint="default"/>
              </w:rPr>
              <w:t>分；</w:t>
            </w:r>
            <w:r>
              <w:rPr>
                <w:rFonts w:ascii="Times New Roman" w:hAnsi="Times New Roman" w:cs="宋体" w:hint="eastAsia"/>
                <w:color w:val="000000"/>
                <w:kern w:val="0"/>
                <w:sz w:val="20"/>
                <w:szCs w:val="20"/>
              </w:rPr>
              <w:t>51</w:t>
            </w:r>
            <w:r>
              <w:rPr>
                <w:rStyle w:val="font21"/>
                <w:rFonts w:ascii="Times New Roman" w:hAnsi="Times New Roman" w:hint="default"/>
              </w:rPr>
              <w:t>个及以上，得</w:t>
            </w:r>
            <w:r>
              <w:rPr>
                <w:rFonts w:ascii="Times New Roman" w:hAnsi="Times New Roman" w:cs="宋体" w:hint="eastAsia"/>
                <w:color w:val="000000"/>
                <w:kern w:val="0"/>
                <w:sz w:val="20"/>
                <w:szCs w:val="20"/>
              </w:rPr>
              <w:t>2</w:t>
            </w:r>
            <w:r>
              <w:rPr>
                <w:rStyle w:val="font21"/>
                <w:rFonts w:ascii="Times New Roman" w:hAnsi="Times New Roman" w:hint="default"/>
              </w:rPr>
              <w:t>分。</w:t>
            </w:r>
            <w:r>
              <w:rPr>
                <w:rStyle w:val="font21"/>
                <w:rFonts w:ascii="Times New Roman" w:hAnsi="Times New Roman" w:hint="default"/>
              </w:rPr>
              <w:br/>
            </w:r>
            <w:r>
              <w:rPr>
                <w:rStyle w:val="font21"/>
                <w:rFonts w:ascii="Times New Roman" w:hAnsi="Times New Roman" w:hint="default"/>
              </w:rPr>
              <w:t>或按照代理政府釆购项目成交总金额（三年得分相加）：</w:t>
            </w:r>
            <w:r>
              <w:rPr>
                <w:rStyle w:val="font21"/>
                <w:rFonts w:ascii="Times New Roman" w:hAnsi="Times New Roman" w:hint="default"/>
              </w:rPr>
              <w:br/>
            </w:r>
            <w:r>
              <w:rPr>
                <w:rFonts w:ascii="Times New Roman" w:hAnsi="Times New Roman" w:cs="宋体" w:hint="eastAsia"/>
                <w:color w:val="000000"/>
                <w:kern w:val="0"/>
                <w:sz w:val="20"/>
                <w:szCs w:val="20"/>
              </w:rPr>
              <w:t>1. 202</w:t>
            </w:r>
            <w:r>
              <w:rPr>
                <w:rFonts w:ascii="Times New Roman" w:hAnsi="Times New Roman" w:cs="宋体" w:hint="eastAsia"/>
                <w:color w:val="000000"/>
                <w:kern w:val="0"/>
                <w:sz w:val="20"/>
                <w:szCs w:val="20"/>
              </w:rPr>
              <w:t>3</w:t>
            </w:r>
            <w:r>
              <w:rPr>
                <w:rStyle w:val="font21"/>
                <w:rFonts w:ascii="Times New Roman" w:hAnsi="Times New Roman" w:hint="default"/>
              </w:rPr>
              <w:t>年：</w:t>
            </w:r>
            <w:r>
              <w:rPr>
                <w:rFonts w:ascii="Times New Roman" w:hAnsi="Times New Roman" w:cs="宋体" w:hint="eastAsia"/>
                <w:color w:val="000000"/>
                <w:kern w:val="0"/>
                <w:sz w:val="20"/>
                <w:szCs w:val="20"/>
              </w:rPr>
              <w:t>2000</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5000</w:t>
            </w:r>
            <w:r>
              <w:rPr>
                <w:rStyle w:val="font21"/>
                <w:rFonts w:ascii="Times New Roman" w:hAnsi="Times New Roman" w:hint="default"/>
              </w:rPr>
              <w:t>万（包括</w:t>
            </w:r>
            <w:r>
              <w:rPr>
                <w:rFonts w:ascii="Times New Roman" w:hAnsi="Times New Roman" w:cs="宋体" w:hint="eastAsia"/>
                <w:color w:val="000000"/>
                <w:kern w:val="0"/>
                <w:sz w:val="20"/>
                <w:szCs w:val="20"/>
              </w:rPr>
              <w:t>5000</w:t>
            </w:r>
            <w:r>
              <w:rPr>
                <w:rStyle w:val="font21"/>
                <w:rFonts w:ascii="Times New Roman" w:hAnsi="Times New Roman" w:hint="default"/>
              </w:rPr>
              <w:t>万），得</w:t>
            </w:r>
            <w:r>
              <w:rPr>
                <w:rFonts w:ascii="Times New Roman" w:hAnsi="Times New Roman" w:cs="宋体" w:hint="eastAsia"/>
                <w:color w:val="000000"/>
                <w:kern w:val="0"/>
                <w:sz w:val="20"/>
                <w:szCs w:val="20"/>
              </w:rPr>
              <w:t>2</w:t>
            </w:r>
            <w:r>
              <w:rPr>
                <w:rStyle w:val="font21"/>
                <w:rFonts w:ascii="Times New Roman" w:hAnsi="Times New Roman" w:hint="default"/>
              </w:rPr>
              <w:t>分；</w:t>
            </w:r>
            <w:r>
              <w:rPr>
                <w:rFonts w:ascii="Times New Roman" w:hAnsi="Times New Roman" w:cs="宋体" w:hint="eastAsia"/>
                <w:color w:val="000000"/>
                <w:kern w:val="0"/>
                <w:sz w:val="20"/>
                <w:szCs w:val="20"/>
              </w:rPr>
              <w:t>5000</w:t>
            </w:r>
            <w:r>
              <w:rPr>
                <w:rStyle w:val="font21"/>
                <w:rFonts w:ascii="Times New Roman" w:hAnsi="Times New Roman" w:hint="default"/>
              </w:rPr>
              <w:t>万</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1</w:t>
            </w:r>
            <w:r>
              <w:rPr>
                <w:rStyle w:val="font21"/>
                <w:rFonts w:ascii="Times New Roman" w:hAnsi="Times New Roman" w:hint="default"/>
              </w:rPr>
              <w:t>亿（包括</w:t>
            </w:r>
            <w:r>
              <w:rPr>
                <w:rFonts w:ascii="Times New Roman" w:hAnsi="Times New Roman" w:cs="宋体" w:hint="eastAsia"/>
                <w:color w:val="000000"/>
                <w:kern w:val="0"/>
                <w:sz w:val="20"/>
                <w:szCs w:val="20"/>
              </w:rPr>
              <w:t>1</w:t>
            </w:r>
            <w:r>
              <w:rPr>
                <w:rStyle w:val="font21"/>
                <w:rFonts w:ascii="Times New Roman" w:hAnsi="Times New Roman" w:hint="default"/>
              </w:rPr>
              <w:t>亿），得</w:t>
            </w:r>
            <w:r>
              <w:rPr>
                <w:rFonts w:ascii="Times New Roman" w:hAnsi="Times New Roman" w:cs="宋体" w:hint="eastAsia"/>
                <w:color w:val="000000"/>
                <w:kern w:val="0"/>
                <w:sz w:val="20"/>
                <w:szCs w:val="20"/>
              </w:rPr>
              <w:t>3</w:t>
            </w:r>
            <w:r>
              <w:rPr>
                <w:rStyle w:val="font21"/>
                <w:rFonts w:ascii="Times New Roman" w:hAnsi="Times New Roman" w:hint="default"/>
              </w:rPr>
              <w:t>分；</w:t>
            </w:r>
            <w:r>
              <w:rPr>
                <w:rFonts w:ascii="Times New Roman" w:hAnsi="Times New Roman" w:cs="宋体" w:hint="eastAsia"/>
                <w:color w:val="000000"/>
                <w:kern w:val="0"/>
                <w:sz w:val="20"/>
                <w:szCs w:val="20"/>
              </w:rPr>
              <w:t>1</w:t>
            </w:r>
            <w:r>
              <w:rPr>
                <w:rStyle w:val="font21"/>
                <w:rFonts w:ascii="Times New Roman" w:hAnsi="Times New Roman" w:hint="default"/>
              </w:rPr>
              <w:t>亿以上</w:t>
            </w:r>
            <w:r>
              <w:rPr>
                <w:rFonts w:ascii="Times New Roman" w:hAnsi="Times New Roman" w:cs="宋体" w:hint="eastAsia"/>
                <w:color w:val="000000"/>
                <w:kern w:val="0"/>
                <w:sz w:val="20"/>
                <w:szCs w:val="20"/>
              </w:rPr>
              <w:t>，</w:t>
            </w:r>
            <w:r>
              <w:rPr>
                <w:rStyle w:val="font21"/>
                <w:rFonts w:ascii="Times New Roman" w:hAnsi="Times New Roman" w:hint="default"/>
              </w:rPr>
              <w:t>得</w:t>
            </w:r>
            <w:r>
              <w:rPr>
                <w:rFonts w:ascii="Times New Roman" w:hAnsi="Times New Roman" w:cs="宋体" w:hint="eastAsia"/>
                <w:color w:val="000000"/>
                <w:kern w:val="0"/>
                <w:sz w:val="20"/>
                <w:szCs w:val="20"/>
              </w:rPr>
              <w:t>5</w:t>
            </w:r>
            <w:r>
              <w:rPr>
                <w:rStyle w:val="font21"/>
                <w:rFonts w:ascii="Times New Roman" w:hAnsi="Times New Roman" w:hint="default"/>
              </w:rPr>
              <w:t>分。</w:t>
            </w:r>
            <w:r>
              <w:rPr>
                <w:rStyle w:val="font21"/>
                <w:rFonts w:ascii="Times New Roman" w:hAnsi="Times New Roman" w:hint="default"/>
              </w:rPr>
              <w:br/>
            </w:r>
            <w:r>
              <w:rPr>
                <w:rFonts w:ascii="Times New Roman" w:hAnsi="Times New Roman" w:cs="宋体" w:hint="eastAsia"/>
                <w:color w:val="000000"/>
                <w:kern w:val="0"/>
                <w:sz w:val="20"/>
                <w:szCs w:val="20"/>
              </w:rPr>
              <w:t>2. 202</w:t>
            </w:r>
            <w:r>
              <w:rPr>
                <w:rFonts w:ascii="Times New Roman" w:hAnsi="Times New Roman" w:cs="宋体" w:hint="eastAsia"/>
                <w:color w:val="000000"/>
                <w:kern w:val="0"/>
                <w:sz w:val="20"/>
                <w:szCs w:val="20"/>
              </w:rPr>
              <w:t>2</w:t>
            </w:r>
            <w:r>
              <w:rPr>
                <w:rStyle w:val="font21"/>
                <w:rFonts w:ascii="Times New Roman" w:hAnsi="Times New Roman" w:hint="default"/>
              </w:rPr>
              <w:t>年：</w:t>
            </w:r>
            <w:r>
              <w:rPr>
                <w:rFonts w:ascii="Times New Roman" w:hAnsi="Times New Roman" w:cs="宋体" w:hint="eastAsia"/>
                <w:color w:val="000000"/>
                <w:kern w:val="0"/>
                <w:sz w:val="20"/>
                <w:szCs w:val="20"/>
              </w:rPr>
              <w:t>2000</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5000</w:t>
            </w:r>
            <w:r>
              <w:rPr>
                <w:rStyle w:val="font21"/>
                <w:rFonts w:ascii="Times New Roman" w:hAnsi="Times New Roman" w:hint="default"/>
              </w:rPr>
              <w:t>万（包括</w:t>
            </w:r>
            <w:r>
              <w:rPr>
                <w:rFonts w:ascii="Times New Roman" w:hAnsi="Times New Roman" w:cs="宋体" w:hint="eastAsia"/>
                <w:color w:val="000000"/>
                <w:kern w:val="0"/>
                <w:sz w:val="20"/>
                <w:szCs w:val="20"/>
              </w:rPr>
              <w:t>5000</w:t>
            </w:r>
            <w:r>
              <w:rPr>
                <w:rStyle w:val="font21"/>
                <w:rFonts w:ascii="Times New Roman" w:hAnsi="Times New Roman" w:hint="default"/>
              </w:rPr>
              <w:t>万），得</w:t>
            </w:r>
            <w:r>
              <w:rPr>
                <w:rFonts w:ascii="Times New Roman" w:hAnsi="Times New Roman" w:cs="宋体" w:hint="eastAsia"/>
                <w:color w:val="000000"/>
                <w:kern w:val="0"/>
                <w:sz w:val="20"/>
                <w:szCs w:val="20"/>
              </w:rPr>
              <w:t>1</w:t>
            </w:r>
            <w:r>
              <w:rPr>
                <w:rStyle w:val="font21"/>
                <w:rFonts w:ascii="Times New Roman" w:hAnsi="Times New Roman" w:hint="default"/>
              </w:rPr>
              <w:t>分；</w:t>
            </w:r>
            <w:r>
              <w:rPr>
                <w:rFonts w:ascii="Times New Roman" w:hAnsi="Times New Roman" w:cs="宋体" w:hint="eastAsia"/>
                <w:color w:val="000000"/>
                <w:kern w:val="0"/>
                <w:sz w:val="20"/>
                <w:szCs w:val="20"/>
              </w:rPr>
              <w:t>5000</w:t>
            </w:r>
            <w:r>
              <w:rPr>
                <w:rStyle w:val="font21"/>
                <w:rFonts w:ascii="Times New Roman" w:hAnsi="Times New Roman" w:hint="default"/>
              </w:rPr>
              <w:t>万</w:t>
            </w:r>
            <w:r>
              <w:rPr>
                <w:rFonts w:ascii="Times New Roman" w:hAnsi="Times New Roman" w:cs="宋体" w:hint="eastAsia"/>
                <w:color w:val="000000"/>
                <w:kern w:val="0"/>
                <w:sz w:val="20"/>
                <w:szCs w:val="20"/>
              </w:rPr>
              <w:t>—</w:t>
            </w:r>
            <w:r>
              <w:rPr>
                <w:rStyle w:val="font21"/>
                <w:rFonts w:ascii="Times New Roman" w:hAnsi="Times New Roman" w:hint="default"/>
              </w:rPr>
              <w:t>1</w:t>
            </w:r>
            <w:r>
              <w:rPr>
                <w:rStyle w:val="font21"/>
                <w:rFonts w:ascii="Times New Roman" w:hAnsi="Times New Roman" w:hint="default"/>
              </w:rPr>
              <w:t>亿（包括</w:t>
            </w:r>
            <w:r>
              <w:rPr>
                <w:rFonts w:ascii="Times New Roman" w:hAnsi="Times New Roman" w:cs="宋体" w:hint="eastAsia"/>
                <w:color w:val="000000"/>
                <w:kern w:val="0"/>
                <w:sz w:val="20"/>
                <w:szCs w:val="20"/>
              </w:rPr>
              <w:t>1</w:t>
            </w:r>
            <w:r>
              <w:rPr>
                <w:rStyle w:val="font21"/>
                <w:rFonts w:ascii="Times New Roman" w:hAnsi="Times New Roman" w:hint="default"/>
              </w:rPr>
              <w:t>亿），得</w:t>
            </w:r>
            <w:r>
              <w:rPr>
                <w:rFonts w:ascii="Times New Roman" w:hAnsi="Times New Roman" w:cs="宋体" w:hint="eastAsia"/>
                <w:color w:val="000000"/>
                <w:kern w:val="0"/>
                <w:sz w:val="20"/>
                <w:szCs w:val="20"/>
              </w:rPr>
              <w:t>2</w:t>
            </w:r>
            <w:r>
              <w:rPr>
                <w:rStyle w:val="font21"/>
                <w:rFonts w:ascii="Times New Roman" w:hAnsi="Times New Roman" w:hint="default"/>
              </w:rPr>
              <w:t>分；</w:t>
            </w:r>
            <w:r>
              <w:rPr>
                <w:rFonts w:ascii="Times New Roman" w:hAnsi="Times New Roman" w:cs="宋体" w:hint="eastAsia"/>
                <w:color w:val="000000"/>
                <w:kern w:val="0"/>
                <w:sz w:val="20"/>
                <w:szCs w:val="20"/>
              </w:rPr>
              <w:t>1</w:t>
            </w:r>
            <w:r>
              <w:rPr>
                <w:rStyle w:val="font21"/>
                <w:rFonts w:ascii="Times New Roman" w:hAnsi="Times New Roman" w:hint="default"/>
              </w:rPr>
              <w:t>亿以上，得</w:t>
            </w:r>
            <w:r>
              <w:rPr>
                <w:rFonts w:ascii="Times New Roman" w:hAnsi="Times New Roman" w:cs="宋体" w:hint="eastAsia"/>
                <w:color w:val="000000"/>
                <w:kern w:val="0"/>
                <w:sz w:val="20"/>
                <w:szCs w:val="20"/>
              </w:rPr>
              <w:t>3</w:t>
            </w:r>
            <w:r>
              <w:rPr>
                <w:rStyle w:val="font21"/>
                <w:rFonts w:ascii="Times New Roman" w:hAnsi="Times New Roman" w:hint="default"/>
              </w:rPr>
              <w:t>分。</w:t>
            </w:r>
          </w:p>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20"/>
                <w:szCs w:val="20"/>
              </w:rPr>
              <w:t>3. 202</w:t>
            </w:r>
            <w:r>
              <w:rPr>
                <w:rFonts w:ascii="Times New Roman" w:hAnsi="Times New Roman" w:cs="宋体" w:hint="eastAsia"/>
                <w:color w:val="000000"/>
                <w:kern w:val="0"/>
                <w:sz w:val="20"/>
                <w:szCs w:val="20"/>
              </w:rPr>
              <w:t>1</w:t>
            </w:r>
            <w:r>
              <w:rPr>
                <w:rStyle w:val="font21"/>
                <w:rFonts w:ascii="Times New Roman" w:hAnsi="Times New Roman" w:hint="default"/>
              </w:rPr>
              <w:t>年：</w:t>
            </w:r>
            <w:r>
              <w:rPr>
                <w:rFonts w:ascii="Times New Roman" w:hAnsi="Times New Roman" w:cs="宋体" w:hint="eastAsia"/>
                <w:color w:val="000000"/>
                <w:kern w:val="0"/>
                <w:sz w:val="20"/>
                <w:szCs w:val="20"/>
              </w:rPr>
              <w:t>2000</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5000</w:t>
            </w:r>
            <w:r>
              <w:rPr>
                <w:rStyle w:val="font21"/>
                <w:rFonts w:ascii="Times New Roman" w:hAnsi="Times New Roman" w:hint="default"/>
              </w:rPr>
              <w:t>万（包括</w:t>
            </w:r>
            <w:r>
              <w:rPr>
                <w:rFonts w:ascii="Times New Roman" w:hAnsi="Times New Roman" w:cs="宋体" w:hint="eastAsia"/>
                <w:color w:val="000000"/>
                <w:kern w:val="0"/>
                <w:sz w:val="20"/>
                <w:szCs w:val="20"/>
              </w:rPr>
              <w:t>5000</w:t>
            </w:r>
            <w:r>
              <w:rPr>
                <w:rStyle w:val="font21"/>
                <w:rFonts w:ascii="Times New Roman" w:hAnsi="Times New Roman" w:hint="default"/>
              </w:rPr>
              <w:t>万），得</w:t>
            </w:r>
            <w:r>
              <w:rPr>
                <w:rFonts w:ascii="Times New Roman" w:hAnsi="Times New Roman" w:cs="宋体" w:hint="eastAsia"/>
                <w:color w:val="000000"/>
                <w:kern w:val="0"/>
                <w:sz w:val="20"/>
                <w:szCs w:val="20"/>
              </w:rPr>
              <w:t>0.5</w:t>
            </w:r>
            <w:r>
              <w:rPr>
                <w:rStyle w:val="font21"/>
                <w:rFonts w:ascii="Times New Roman" w:hAnsi="Times New Roman" w:hint="default"/>
              </w:rPr>
              <w:t>分；</w:t>
            </w:r>
            <w:r>
              <w:rPr>
                <w:rFonts w:ascii="Times New Roman" w:hAnsi="Times New Roman" w:cs="宋体" w:hint="eastAsia"/>
                <w:color w:val="000000"/>
                <w:kern w:val="0"/>
                <w:sz w:val="20"/>
                <w:szCs w:val="20"/>
              </w:rPr>
              <w:t>5000</w:t>
            </w:r>
            <w:r>
              <w:rPr>
                <w:rStyle w:val="font21"/>
                <w:rFonts w:ascii="Times New Roman" w:hAnsi="Times New Roman" w:hint="default"/>
              </w:rPr>
              <w:t>万</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1</w:t>
            </w:r>
            <w:r>
              <w:rPr>
                <w:rStyle w:val="font21"/>
                <w:rFonts w:ascii="Times New Roman" w:hAnsi="Times New Roman" w:hint="default"/>
              </w:rPr>
              <w:t>亿（包括</w:t>
            </w:r>
            <w:r>
              <w:rPr>
                <w:rFonts w:ascii="Times New Roman" w:hAnsi="Times New Roman" w:cs="宋体" w:hint="eastAsia"/>
                <w:color w:val="000000"/>
                <w:kern w:val="0"/>
                <w:sz w:val="20"/>
                <w:szCs w:val="20"/>
              </w:rPr>
              <w:t>1</w:t>
            </w:r>
            <w:r>
              <w:rPr>
                <w:rStyle w:val="font21"/>
                <w:rFonts w:ascii="Times New Roman" w:hAnsi="Times New Roman" w:hint="default"/>
              </w:rPr>
              <w:t>亿），得</w:t>
            </w:r>
            <w:r>
              <w:rPr>
                <w:rFonts w:ascii="Times New Roman" w:hAnsi="Times New Roman" w:cs="宋体" w:hint="eastAsia"/>
                <w:color w:val="000000"/>
                <w:kern w:val="0"/>
                <w:sz w:val="20"/>
                <w:szCs w:val="20"/>
              </w:rPr>
              <w:t>1</w:t>
            </w:r>
            <w:r>
              <w:rPr>
                <w:rStyle w:val="font21"/>
                <w:rFonts w:ascii="Times New Roman" w:hAnsi="Times New Roman" w:hint="default"/>
              </w:rPr>
              <w:t>分；</w:t>
            </w:r>
            <w:r>
              <w:rPr>
                <w:rFonts w:ascii="Times New Roman" w:hAnsi="Times New Roman" w:cs="宋体" w:hint="eastAsia"/>
                <w:color w:val="000000"/>
                <w:kern w:val="0"/>
                <w:sz w:val="20"/>
                <w:szCs w:val="20"/>
              </w:rPr>
              <w:t>1</w:t>
            </w:r>
            <w:r>
              <w:rPr>
                <w:rStyle w:val="font21"/>
                <w:rFonts w:ascii="Times New Roman" w:hAnsi="Times New Roman" w:hint="default"/>
              </w:rPr>
              <w:t>亿以上，得</w:t>
            </w:r>
            <w:r>
              <w:rPr>
                <w:rFonts w:ascii="Times New Roman" w:hAnsi="Times New Roman" w:cs="宋体" w:hint="eastAsia"/>
                <w:color w:val="000000"/>
                <w:kern w:val="0"/>
                <w:sz w:val="20"/>
                <w:szCs w:val="20"/>
              </w:rPr>
              <w:t>2</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10</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2. 2</w:t>
            </w:r>
            <w:r>
              <w:rPr>
                <w:rStyle w:val="font21"/>
                <w:rFonts w:ascii="Times New Roman" w:hAnsi="Times New Roman" w:hint="default"/>
              </w:rPr>
              <w:t>人员及培训情况</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20</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专职从业人员数量（缴纳社保人员）：</w:t>
            </w:r>
            <w:r>
              <w:rPr>
                <w:rFonts w:ascii="Times New Roman" w:hAnsi="Times New Roman" w:cs="宋体" w:hint="eastAsia"/>
                <w:color w:val="000000"/>
                <w:kern w:val="0"/>
                <w:sz w:val="20"/>
                <w:szCs w:val="20"/>
              </w:rPr>
              <w:t>5</w:t>
            </w:r>
            <w:r>
              <w:rPr>
                <w:rFonts w:ascii="Times New Roman" w:hAnsi="Times New Roman" w:cs="宋体" w:hint="eastAsia"/>
                <w:color w:val="000000"/>
                <w:kern w:val="0"/>
                <w:sz w:val="20"/>
                <w:szCs w:val="20"/>
              </w:rPr>
              <w:t>—</w:t>
            </w:r>
            <w:r>
              <w:rPr>
                <w:rStyle w:val="font21"/>
                <w:rFonts w:ascii="Times New Roman" w:hAnsi="Times New Roman" w:hint="default"/>
              </w:rPr>
              <w:t>10</w:t>
            </w:r>
            <w:r>
              <w:rPr>
                <w:rStyle w:val="font21"/>
                <w:rFonts w:ascii="Times New Roman" w:hAnsi="Times New Roman" w:hint="default"/>
              </w:rPr>
              <w:t>人，得</w:t>
            </w:r>
            <w:r>
              <w:rPr>
                <w:rFonts w:ascii="Times New Roman" w:hAnsi="Times New Roman" w:cs="宋体" w:hint="eastAsia"/>
                <w:color w:val="000000"/>
                <w:kern w:val="0"/>
                <w:sz w:val="20"/>
                <w:szCs w:val="20"/>
              </w:rPr>
              <w:t>2</w:t>
            </w:r>
            <w:r>
              <w:rPr>
                <w:rStyle w:val="font21"/>
                <w:rFonts w:ascii="Times New Roman" w:hAnsi="Times New Roman" w:hint="default"/>
              </w:rPr>
              <w:t>分；</w:t>
            </w:r>
            <w:r>
              <w:rPr>
                <w:rFonts w:ascii="Times New Roman" w:hAnsi="Times New Roman" w:cs="宋体" w:hint="eastAsia"/>
                <w:color w:val="000000"/>
                <w:kern w:val="0"/>
                <w:sz w:val="20"/>
                <w:szCs w:val="20"/>
              </w:rPr>
              <w:t>11</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20</w:t>
            </w:r>
            <w:r>
              <w:rPr>
                <w:rStyle w:val="font21"/>
                <w:rFonts w:ascii="Times New Roman" w:hAnsi="Times New Roman" w:hint="default"/>
              </w:rPr>
              <w:t>人，得</w:t>
            </w:r>
            <w:r>
              <w:rPr>
                <w:rFonts w:ascii="Times New Roman" w:hAnsi="Times New Roman" w:cs="宋体" w:hint="eastAsia"/>
                <w:color w:val="000000"/>
                <w:kern w:val="0"/>
                <w:sz w:val="20"/>
                <w:szCs w:val="20"/>
              </w:rPr>
              <w:t>4</w:t>
            </w:r>
            <w:r>
              <w:rPr>
                <w:rStyle w:val="font21"/>
                <w:rFonts w:ascii="Times New Roman" w:hAnsi="Times New Roman" w:hint="default"/>
              </w:rPr>
              <w:t>分；</w:t>
            </w:r>
            <w:r>
              <w:rPr>
                <w:rFonts w:ascii="Times New Roman" w:hAnsi="Times New Roman" w:cs="宋体" w:hint="eastAsia"/>
                <w:color w:val="000000"/>
                <w:kern w:val="0"/>
                <w:sz w:val="20"/>
                <w:szCs w:val="20"/>
              </w:rPr>
              <w:t>21</w:t>
            </w:r>
            <w:r>
              <w:rPr>
                <w:rStyle w:val="font21"/>
                <w:rFonts w:ascii="Times New Roman" w:hAnsi="Times New Roman" w:hint="default"/>
              </w:rPr>
              <w:t>人及以上，得</w:t>
            </w:r>
            <w:r>
              <w:rPr>
                <w:rFonts w:ascii="Times New Roman" w:hAnsi="Times New Roman" w:cs="宋体" w:hint="eastAsia"/>
                <w:color w:val="000000"/>
                <w:kern w:val="0"/>
                <w:sz w:val="20"/>
                <w:szCs w:val="20"/>
              </w:rPr>
              <w:t>6</w:t>
            </w:r>
            <w:r>
              <w:rPr>
                <w:rStyle w:val="font21"/>
                <w:rFonts w:ascii="Times New Roman" w:hAnsi="Times New Roman" w:hint="default"/>
              </w:rPr>
              <w:t>分</w:t>
            </w:r>
            <w:r>
              <w:rPr>
                <w:rStyle w:val="font21"/>
                <w:rFonts w:ascii="Times New Roman" w:hAnsi="Times New Roman" w:hint="default"/>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6</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480"/>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rPr>
                <w:rFonts w:ascii="Times New Roman" w:hAnsi="Times New Roman" w:cs="宋体"/>
                <w:color w:val="000000"/>
                <w:sz w:val="20"/>
                <w:szCs w:val="20"/>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工作经验</w:t>
            </w:r>
            <w:r>
              <w:rPr>
                <w:rFonts w:ascii="Times New Roman" w:hAnsi="Times New Roman" w:cs="宋体" w:hint="eastAsia"/>
                <w:color w:val="000000"/>
                <w:kern w:val="0"/>
                <w:sz w:val="20"/>
                <w:szCs w:val="20"/>
              </w:rPr>
              <w:t>3</w:t>
            </w:r>
            <w:r>
              <w:rPr>
                <w:rStyle w:val="font21"/>
                <w:rFonts w:ascii="Times New Roman" w:hAnsi="Times New Roman" w:hint="default"/>
              </w:rPr>
              <w:t>年及以上专职从业人员数最（缴纳社保人员）；</w:t>
            </w:r>
            <w:r>
              <w:rPr>
                <w:rFonts w:ascii="Times New Roman" w:hAnsi="Times New Roman" w:cs="宋体" w:hint="eastAsia"/>
                <w:color w:val="000000"/>
                <w:kern w:val="0"/>
                <w:sz w:val="20"/>
                <w:szCs w:val="20"/>
              </w:rPr>
              <w:t>2</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5</w:t>
            </w:r>
            <w:r>
              <w:rPr>
                <w:rStyle w:val="font21"/>
                <w:rFonts w:ascii="Times New Roman" w:hAnsi="Times New Roman" w:hint="default"/>
              </w:rPr>
              <w:t>人，得</w:t>
            </w:r>
            <w:r>
              <w:rPr>
                <w:rFonts w:ascii="Times New Roman" w:hAnsi="Times New Roman" w:cs="宋体" w:hint="eastAsia"/>
                <w:color w:val="000000"/>
                <w:kern w:val="0"/>
                <w:sz w:val="20"/>
                <w:szCs w:val="20"/>
              </w:rPr>
              <w:t>3</w:t>
            </w:r>
            <w:r>
              <w:rPr>
                <w:rStyle w:val="font21"/>
                <w:rFonts w:ascii="Times New Roman" w:hAnsi="Times New Roman" w:hint="default"/>
              </w:rPr>
              <w:t>分；</w:t>
            </w:r>
            <w:r>
              <w:rPr>
                <w:rFonts w:ascii="Times New Roman" w:hAnsi="Times New Roman" w:cs="宋体" w:hint="eastAsia"/>
                <w:color w:val="000000"/>
                <w:kern w:val="0"/>
                <w:sz w:val="20"/>
                <w:szCs w:val="20"/>
              </w:rPr>
              <w:t>6</w:t>
            </w:r>
            <w:r>
              <w:rPr>
                <w:rFonts w:ascii="Times New Roman" w:hAnsi="Times New Roman" w:cs="宋体" w:hint="eastAsia"/>
                <w:color w:val="000000"/>
                <w:kern w:val="0"/>
                <w:sz w:val="20"/>
                <w:szCs w:val="20"/>
              </w:rPr>
              <w:t>—</w:t>
            </w:r>
            <w:r>
              <w:rPr>
                <w:rStyle w:val="font21"/>
                <w:rFonts w:ascii="Times New Roman" w:hAnsi="Times New Roman" w:hint="default"/>
              </w:rPr>
              <w:t>10</w:t>
            </w:r>
            <w:r>
              <w:rPr>
                <w:rStyle w:val="font21"/>
                <w:rFonts w:ascii="Times New Roman" w:hAnsi="Times New Roman" w:hint="default"/>
              </w:rPr>
              <w:t>人，得</w:t>
            </w:r>
            <w:r>
              <w:rPr>
                <w:rFonts w:ascii="Times New Roman" w:hAnsi="Times New Roman" w:cs="宋体" w:hint="eastAsia"/>
                <w:color w:val="000000"/>
                <w:kern w:val="0"/>
                <w:sz w:val="20"/>
                <w:szCs w:val="20"/>
              </w:rPr>
              <w:t>4</w:t>
            </w:r>
            <w:r>
              <w:rPr>
                <w:rStyle w:val="font21"/>
                <w:rFonts w:ascii="Times New Roman" w:hAnsi="Times New Roman" w:hint="default"/>
              </w:rPr>
              <w:t>分；</w:t>
            </w:r>
            <w:r>
              <w:rPr>
                <w:rFonts w:ascii="Times New Roman" w:hAnsi="Times New Roman" w:cs="宋体" w:hint="eastAsia"/>
                <w:color w:val="000000"/>
                <w:kern w:val="0"/>
                <w:sz w:val="20"/>
                <w:szCs w:val="20"/>
              </w:rPr>
              <w:t>11</w:t>
            </w:r>
            <w:r>
              <w:rPr>
                <w:rStyle w:val="font21"/>
                <w:rFonts w:ascii="Times New Roman" w:hAnsi="Times New Roman" w:hint="default"/>
              </w:rPr>
              <w:t>人及以上，得</w:t>
            </w:r>
            <w:r>
              <w:rPr>
                <w:rFonts w:ascii="Times New Roman" w:hAnsi="Times New Roman" w:cs="宋体" w:hint="eastAsia"/>
                <w:color w:val="000000"/>
                <w:kern w:val="0"/>
                <w:sz w:val="20"/>
                <w:szCs w:val="20"/>
              </w:rPr>
              <w:t>5</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5</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46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rPr>
                <w:rFonts w:ascii="Times New Roman" w:hAnsi="Times New Roman" w:cs="宋体"/>
                <w:color w:val="000000"/>
                <w:sz w:val="20"/>
                <w:szCs w:val="20"/>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具备《国家职业资格目录》内与政府釆购业务相关的资质或证书的专职从业人员数量（缴纳社保人员或返聘人员等）：</w:t>
            </w:r>
          </w:p>
          <w:p w:rsidR="0097572D" w:rsidRDefault="00D868D1">
            <w:pPr>
              <w:widowControl/>
              <w:spacing w:line="360" w:lineRule="exact"/>
              <w:jc w:val="left"/>
              <w:textAlignment w:val="center"/>
              <w:rPr>
                <w:rFonts w:ascii="Times New Roman" w:hAnsi="Times New Roman" w:cs="宋体"/>
                <w:color w:val="000000"/>
                <w:sz w:val="18"/>
                <w:szCs w:val="18"/>
              </w:rPr>
            </w:pPr>
            <w:r>
              <w:rPr>
                <w:rStyle w:val="font21"/>
                <w:rFonts w:ascii="Times New Roman" w:hAnsi="Times New Roman" w:hint="default"/>
              </w:rPr>
              <w:t>1</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2</w:t>
            </w:r>
            <w:r>
              <w:rPr>
                <w:rStyle w:val="font21"/>
                <w:rFonts w:ascii="Times New Roman" w:hAnsi="Times New Roman" w:hint="default"/>
              </w:rPr>
              <w:t>人，得</w:t>
            </w:r>
            <w:r>
              <w:rPr>
                <w:rFonts w:ascii="Times New Roman" w:hAnsi="Times New Roman" w:cs="宋体" w:hint="eastAsia"/>
                <w:color w:val="000000"/>
                <w:kern w:val="0"/>
                <w:sz w:val="20"/>
                <w:szCs w:val="20"/>
              </w:rPr>
              <w:t>2</w:t>
            </w:r>
            <w:r>
              <w:rPr>
                <w:rStyle w:val="font21"/>
                <w:rFonts w:ascii="Times New Roman" w:hAnsi="Times New Roman" w:hint="default"/>
              </w:rPr>
              <w:t>分；</w:t>
            </w:r>
            <w:r>
              <w:rPr>
                <w:rFonts w:ascii="Times New Roman" w:hAnsi="Times New Roman" w:cs="宋体" w:hint="eastAsia"/>
                <w:color w:val="000000"/>
                <w:kern w:val="0"/>
                <w:sz w:val="20"/>
                <w:szCs w:val="20"/>
              </w:rPr>
              <w:t>3</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4</w:t>
            </w:r>
            <w:r>
              <w:rPr>
                <w:rStyle w:val="font21"/>
                <w:rFonts w:ascii="Times New Roman" w:hAnsi="Times New Roman" w:hint="default"/>
              </w:rPr>
              <w:t>人，得</w:t>
            </w:r>
            <w:r>
              <w:rPr>
                <w:rFonts w:ascii="Times New Roman" w:hAnsi="Times New Roman" w:cs="宋体" w:hint="eastAsia"/>
                <w:color w:val="000000"/>
                <w:kern w:val="0"/>
                <w:sz w:val="20"/>
                <w:szCs w:val="20"/>
              </w:rPr>
              <w:t>3</w:t>
            </w:r>
            <w:r>
              <w:rPr>
                <w:rStyle w:val="font21"/>
                <w:rFonts w:ascii="Times New Roman" w:hAnsi="Times New Roman" w:hint="default"/>
              </w:rPr>
              <w:t>分；</w:t>
            </w:r>
            <w:r>
              <w:rPr>
                <w:rFonts w:ascii="Times New Roman" w:hAnsi="Times New Roman" w:cs="宋体" w:hint="eastAsia"/>
                <w:color w:val="000000"/>
                <w:kern w:val="0"/>
                <w:sz w:val="20"/>
                <w:szCs w:val="20"/>
              </w:rPr>
              <w:t>5</w:t>
            </w:r>
            <w:r>
              <w:rPr>
                <w:rStyle w:val="font21"/>
                <w:rFonts w:ascii="Times New Roman" w:hAnsi="Times New Roman" w:hint="default"/>
              </w:rPr>
              <w:t>人及以上，得</w:t>
            </w:r>
            <w:r>
              <w:rPr>
                <w:rFonts w:ascii="Times New Roman" w:hAnsi="Times New Roman" w:cs="宋体" w:hint="eastAsia"/>
                <w:color w:val="000000"/>
                <w:kern w:val="0"/>
                <w:sz w:val="20"/>
                <w:szCs w:val="20"/>
              </w:rPr>
              <w:t>4</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4</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480"/>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97572D">
            <w:pPr>
              <w:spacing w:line="360" w:lineRule="exact"/>
              <w:jc w:val="center"/>
              <w:rPr>
                <w:rFonts w:ascii="Times New Roman" w:hAnsi="Times New Roman" w:cs="宋体"/>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rPr>
                <w:rFonts w:ascii="Times New Roman" w:hAnsi="Times New Roman" w:cs="宋体"/>
                <w:color w:val="000000"/>
                <w:sz w:val="20"/>
                <w:szCs w:val="20"/>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每年内部培训次数：每次参与培训人数</w:t>
            </w:r>
            <w:r>
              <w:rPr>
                <w:rFonts w:ascii="Times New Roman" w:hAnsi="Times New Roman" w:cs="宋体" w:hint="eastAsia"/>
                <w:color w:val="000000"/>
                <w:kern w:val="0"/>
                <w:sz w:val="20"/>
                <w:szCs w:val="20"/>
              </w:rPr>
              <w:t>5</w:t>
            </w:r>
            <w:r>
              <w:rPr>
                <w:rStyle w:val="font21"/>
                <w:rFonts w:ascii="Times New Roman" w:hAnsi="Times New Roman" w:hint="default"/>
              </w:rPr>
              <w:t>人及以上，</w:t>
            </w:r>
            <w:r>
              <w:rPr>
                <w:rFonts w:ascii="Times New Roman" w:hAnsi="Times New Roman" w:cs="宋体" w:hint="eastAsia"/>
                <w:color w:val="000000"/>
                <w:kern w:val="0"/>
                <w:sz w:val="20"/>
                <w:szCs w:val="20"/>
              </w:rPr>
              <w:t>1</w:t>
            </w:r>
            <w:r>
              <w:rPr>
                <w:rStyle w:val="font21"/>
                <w:rFonts w:ascii="Times New Roman" w:hAnsi="Times New Roman" w:hint="default"/>
              </w:rPr>
              <w:t>次得</w:t>
            </w:r>
            <w:r>
              <w:rPr>
                <w:rFonts w:ascii="Times New Roman" w:hAnsi="Times New Roman" w:cs="宋体" w:hint="eastAsia"/>
                <w:color w:val="000000"/>
                <w:kern w:val="0"/>
                <w:sz w:val="20"/>
                <w:szCs w:val="20"/>
              </w:rPr>
              <w:t>0.2</w:t>
            </w:r>
            <w:r>
              <w:rPr>
                <w:rStyle w:val="font21"/>
                <w:rFonts w:ascii="Times New Roman" w:hAnsi="Times New Roman" w:hint="default"/>
              </w:rPr>
              <w:t>分，最髙得</w:t>
            </w:r>
            <w:r>
              <w:rPr>
                <w:rFonts w:ascii="Times New Roman" w:hAnsi="Times New Roman" w:cs="宋体" w:hint="eastAsia"/>
                <w:color w:val="000000"/>
                <w:kern w:val="0"/>
                <w:sz w:val="20"/>
                <w:szCs w:val="20"/>
              </w:rPr>
              <w:t>1</w:t>
            </w:r>
            <w:r>
              <w:rPr>
                <w:rStyle w:val="font21"/>
                <w:rFonts w:ascii="Times New Roman" w:hAnsi="Times New Roman" w:hint="default"/>
              </w:rPr>
              <w:t>分。毎年参加外部培训总人数：</w:t>
            </w:r>
            <w:r>
              <w:rPr>
                <w:rFonts w:ascii="Times New Roman" w:hAnsi="Times New Roman" w:cs="宋体" w:hint="eastAsia"/>
                <w:color w:val="000000"/>
                <w:kern w:val="0"/>
                <w:sz w:val="20"/>
                <w:szCs w:val="20"/>
              </w:rPr>
              <w:t>2</w:t>
            </w:r>
            <w:r>
              <w:rPr>
                <w:rStyle w:val="font21"/>
                <w:rFonts w:ascii="Times New Roman" w:hAnsi="Times New Roman" w:hint="default"/>
              </w:rPr>
              <w:t>人，得</w:t>
            </w:r>
            <w:r>
              <w:rPr>
                <w:rFonts w:ascii="Times New Roman" w:hAnsi="Times New Roman" w:cs="宋体" w:hint="eastAsia"/>
                <w:color w:val="000000"/>
                <w:kern w:val="0"/>
                <w:sz w:val="20"/>
                <w:szCs w:val="20"/>
              </w:rPr>
              <w:t>2</w:t>
            </w:r>
            <w:r>
              <w:rPr>
                <w:rStyle w:val="font21"/>
                <w:rFonts w:ascii="Times New Roman" w:hAnsi="Times New Roman" w:hint="default"/>
              </w:rPr>
              <w:t>分；</w:t>
            </w:r>
            <w:r>
              <w:rPr>
                <w:rFonts w:ascii="Times New Roman" w:hAnsi="Times New Roman" w:cs="宋体" w:hint="eastAsia"/>
                <w:color w:val="000000"/>
                <w:kern w:val="0"/>
                <w:sz w:val="20"/>
                <w:szCs w:val="20"/>
              </w:rPr>
              <w:t>3</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5</w:t>
            </w:r>
            <w:r>
              <w:rPr>
                <w:rStyle w:val="font21"/>
                <w:rFonts w:ascii="Times New Roman" w:hAnsi="Times New Roman" w:hint="default"/>
              </w:rPr>
              <w:t>人，得</w:t>
            </w:r>
            <w:r>
              <w:rPr>
                <w:rFonts w:ascii="Times New Roman" w:hAnsi="Times New Roman" w:cs="宋体" w:hint="eastAsia"/>
                <w:color w:val="000000"/>
                <w:kern w:val="0"/>
                <w:sz w:val="20"/>
                <w:szCs w:val="20"/>
              </w:rPr>
              <w:t>3</w:t>
            </w:r>
            <w:r>
              <w:rPr>
                <w:rStyle w:val="font21"/>
                <w:rFonts w:ascii="Times New Roman" w:hAnsi="Times New Roman" w:hint="default"/>
              </w:rPr>
              <w:t>分；</w:t>
            </w:r>
            <w:r>
              <w:rPr>
                <w:rFonts w:ascii="Times New Roman" w:hAnsi="Times New Roman" w:cs="宋体" w:hint="eastAsia"/>
                <w:color w:val="000000"/>
                <w:kern w:val="0"/>
                <w:sz w:val="20"/>
                <w:szCs w:val="20"/>
              </w:rPr>
              <w:t>6</w:t>
            </w:r>
            <w:r>
              <w:rPr>
                <w:rStyle w:val="font21"/>
                <w:rFonts w:ascii="Times New Roman" w:hAnsi="Times New Roman" w:hint="default"/>
              </w:rPr>
              <w:t>人及以上，得</w:t>
            </w:r>
            <w:r>
              <w:rPr>
                <w:rFonts w:ascii="Times New Roman" w:hAnsi="Times New Roman" w:cs="宋体" w:hint="eastAsia"/>
                <w:color w:val="000000"/>
                <w:kern w:val="0"/>
                <w:sz w:val="20"/>
                <w:szCs w:val="20"/>
              </w:rPr>
              <w:t>4</w:t>
            </w:r>
            <w:r>
              <w:rPr>
                <w:rStyle w:val="font21"/>
                <w:rFonts w:ascii="Times New Roman" w:hAnsi="Times New Roman" w:hint="default"/>
              </w:rPr>
              <w:t>分。（外部培训以培训证书为准）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5</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369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b/>
                <w:color w:val="000000"/>
                <w:kern w:val="0"/>
                <w:sz w:val="18"/>
                <w:szCs w:val="18"/>
              </w:rPr>
            </w:pPr>
            <w:r>
              <w:rPr>
                <w:rFonts w:ascii="Times New Roman" w:hAnsi="Times New Roman" w:cs="宋体" w:hint="eastAsia"/>
                <w:b/>
                <w:color w:val="000000"/>
                <w:kern w:val="0"/>
                <w:sz w:val="18"/>
                <w:szCs w:val="18"/>
              </w:rPr>
              <w:t>企业业绩与人员情况得分为：</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rPr>
                <w:rFonts w:ascii="Times New Roman" w:hAnsi="Times New Roman" w:cs="宋体"/>
                <w:color w:val="000000"/>
                <w:sz w:val="24"/>
              </w:rPr>
            </w:pPr>
          </w:p>
        </w:tc>
      </w:tr>
      <w:tr w:rsidR="0097572D">
        <w:trPr>
          <w:cantSplit/>
          <w:tblHead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spacing w:line="360" w:lineRule="exact"/>
              <w:jc w:val="center"/>
              <w:textAlignment w:val="bottom"/>
              <w:rPr>
                <w:rStyle w:val="font21"/>
                <w:rFonts w:ascii="Times New Roman" w:hAnsi="Times New Roman" w:hint="default"/>
              </w:rPr>
            </w:pPr>
            <w:r>
              <w:rPr>
                <w:rFonts w:ascii="Times New Roman" w:hAnsi="Times New Roman" w:cs="宋体" w:hint="eastAsia"/>
                <w:color w:val="000000"/>
                <w:kern w:val="0"/>
                <w:sz w:val="20"/>
                <w:szCs w:val="20"/>
              </w:rPr>
              <w:t>3.</w:t>
            </w:r>
            <w:r>
              <w:rPr>
                <w:rStyle w:val="font21"/>
                <w:rFonts w:ascii="Times New Roman" w:hAnsi="Times New Roman" w:hint="default"/>
              </w:rPr>
              <w:t>企业管</w:t>
            </w:r>
          </w:p>
          <w:p w:rsidR="0097572D" w:rsidRDefault="00D868D1">
            <w:pPr>
              <w:spacing w:line="360" w:lineRule="exact"/>
              <w:jc w:val="center"/>
              <w:textAlignment w:val="bottom"/>
              <w:rPr>
                <w:rFonts w:ascii="Times New Roman" w:hAnsi="Times New Roman" w:cs="宋体"/>
                <w:color w:val="000000"/>
                <w:sz w:val="20"/>
                <w:szCs w:val="20"/>
              </w:rPr>
            </w:pPr>
            <w:r>
              <w:rPr>
                <w:rStyle w:val="font21"/>
                <w:rFonts w:ascii="Times New Roman" w:hAnsi="Times New Roman" w:hint="default"/>
              </w:rPr>
              <w:t>理情况</w:t>
            </w:r>
            <w:r>
              <w:rPr>
                <w:rFonts w:ascii="Times New Roman" w:hAnsi="Times New Roman" w:cs="宋体" w:hint="eastAsia"/>
                <w:color w:val="000000"/>
                <w:kern w:val="0"/>
                <w:sz w:val="20"/>
                <w:szCs w:val="20"/>
              </w:rPr>
              <w:t>(40%)</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bottom"/>
              <w:rPr>
                <w:rStyle w:val="font21"/>
                <w:rFonts w:ascii="Times New Roman" w:hAnsi="Times New Roman" w:hint="default"/>
              </w:rPr>
            </w:pPr>
            <w:r>
              <w:rPr>
                <w:rFonts w:ascii="Times New Roman" w:hAnsi="Times New Roman" w:cs="宋体" w:hint="eastAsia"/>
                <w:color w:val="000000"/>
                <w:kern w:val="0"/>
                <w:sz w:val="20"/>
                <w:szCs w:val="20"/>
              </w:rPr>
              <w:t>3. 1</w:t>
            </w:r>
            <w:r>
              <w:rPr>
                <w:rStyle w:val="font21"/>
                <w:rFonts w:ascii="Times New Roman" w:hAnsi="Times New Roman" w:hint="default"/>
              </w:rPr>
              <w:t>管理</w:t>
            </w:r>
          </w:p>
          <w:p w:rsidR="0097572D" w:rsidRDefault="00D868D1">
            <w:pPr>
              <w:widowControl/>
              <w:spacing w:line="360" w:lineRule="exact"/>
              <w:jc w:val="center"/>
              <w:textAlignment w:val="bottom"/>
              <w:rPr>
                <w:rFonts w:ascii="Times New Roman" w:hAnsi="Times New Roman" w:cs="宋体"/>
                <w:color w:val="000000"/>
                <w:sz w:val="20"/>
                <w:szCs w:val="20"/>
              </w:rPr>
            </w:pPr>
            <w:r>
              <w:rPr>
                <w:rStyle w:val="font21"/>
                <w:rFonts w:ascii="Times New Roman" w:hAnsi="Times New Roman" w:hint="default"/>
              </w:rPr>
              <w:t>制度</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bottom"/>
              <w:rPr>
                <w:rFonts w:ascii="Times New Roman" w:hAnsi="Times New Roman" w:cs="宋体"/>
                <w:color w:val="000000"/>
                <w:sz w:val="20"/>
                <w:szCs w:val="20"/>
              </w:rPr>
            </w:pPr>
            <w:r>
              <w:rPr>
                <w:rFonts w:ascii="Times New Roman" w:hAnsi="Times New Roman" w:cs="宋体" w:hint="eastAsia"/>
                <w:color w:val="000000"/>
                <w:kern w:val="0"/>
                <w:sz w:val="20"/>
                <w:szCs w:val="20"/>
              </w:rPr>
              <w:t>5</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Style w:val="font21"/>
                <w:rFonts w:ascii="Times New Roman" w:hAnsi="Times New Roman" w:hint="default"/>
              </w:rPr>
            </w:pPr>
            <w:r>
              <w:rPr>
                <w:rFonts w:ascii="Times New Roman" w:hAnsi="Times New Roman" w:cs="宋体" w:hint="eastAsia"/>
                <w:color w:val="000000"/>
                <w:kern w:val="0"/>
                <w:sz w:val="18"/>
                <w:szCs w:val="18"/>
              </w:rPr>
              <w:t>建立完备的项目管理制度：</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 xml:space="preserve">1 </w:t>
            </w:r>
            <w:r>
              <w:rPr>
                <w:rStyle w:val="font21"/>
                <w:rFonts w:ascii="Times New Roman" w:hAnsi="Times New Roman" w:hint="default"/>
              </w:rPr>
              <w:t>.</w:t>
            </w:r>
            <w:r>
              <w:rPr>
                <w:rStyle w:val="font21"/>
                <w:rFonts w:ascii="Times New Roman" w:hAnsi="Times New Roman" w:hint="default"/>
              </w:rPr>
              <w:t>采购代理委托管理制度</w:t>
            </w:r>
            <w:r>
              <w:rPr>
                <w:rStyle w:val="font21"/>
                <w:rFonts w:ascii="Times New Roman" w:hAnsi="Times New Roman" w:hint="default"/>
              </w:rPr>
              <w:br/>
            </w:r>
            <w:r>
              <w:rPr>
                <w:rFonts w:ascii="Times New Roman" w:hAnsi="Times New Roman" w:cs="宋体" w:hint="eastAsia"/>
                <w:color w:val="000000"/>
                <w:kern w:val="0"/>
                <w:sz w:val="20"/>
                <w:szCs w:val="20"/>
              </w:rPr>
              <w:t xml:space="preserve">2. </w:t>
            </w:r>
            <w:r>
              <w:rPr>
                <w:rStyle w:val="font21"/>
                <w:rFonts w:ascii="Times New Roman" w:hAnsi="Times New Roman" w:hint="default"/>
              </w:rPr>
              <w:t>采购需求制定管理制度</w:t>
            </w:r>
            <w:r>
              <w:rPr>
                <w:rStyle w:val="font21"/>
                <w:rFonts w:ascii="Times New Roman" w:hAnsi="Times New Roman" w:hint="default"/>
              </w:rPr>
              <w:br/>
            </w:r>
            <w:r>
              <w:rPr>
                <w:rFonts w:ascii="Times New Roman" w:hAnsi="Times New Roman" w:cs="宋体" w:hint="eastAsia"/>
                <w:color w:val="000000"/>
                <w:kern w:val="0"/>
                <w:sz w:val="20"/>
                <w:szCs w:val="20"/>
              </w:rPr>
              <w:t xml:space="preserve">3. </w:t>
            </w:r>
            <w:r>
              <w:rPr>
                <w:rStyle w:val="font21"/>
                <w:rFonts w:ascii="Times New Roman" w:hAnsi="Times New Roman" w:hint="default"/>
              </w:rPr>
              <w:t>采购文件编制管理制度</w:t>
            </w:r>
            <w:r>
              <w:rPr>
                <w:rStyle w:val="font21"/>
                <w:rFonts w:ascii="Times New Roman" w:hAnsi="Times New Roman" w:hint="default"/>
              </w:rPr>
              <w:br/>
            </w:r>
            <w:r>
              <w:rPr>
                <w:rFonts w:ascii="Times New Roman" w:hAnsi="Times New Roman" w:cs="宋体" w:hint="eastAsia"/>
                <w:color w:val="000000"/>
                <w:kern w:val="0"/>
                <w:sz w:val="20"/>
                <w:szCs w:val="20"/>
              </w:rPr>
              <w:t xml:space="preserve">4. </w:t>
            </w:r>
            <w:r>
              <w:rPr>
                <w:rStyle w:val="font21"/>
                <w:rFonts w:ascii="Times New Roman" w:hAnsi="Times New Roman" w:hint="default"/>
              </w:rPr>
              <w:t>信息公告管理制度</w:t>
            </w:r>
            <w:r>
              <w:rPr>
                <w:rStyle w:val="font21"/>
                <w:rFonts w:ascii="Times New Roman" w:hAnsi="Times New Roman" w:hint="default"/>
              </w:rPr>
              <w:br/>
            </w:r>
            <w:r>
              <w:rPr>
                <w:rFonts w:ascii="Times New Roman" w:hAnsi="Times New Roman" w:cs="宋体" w:hint="eastAsia"/>
                <w:color w:val="000000"/>
                <w:kern w:val="0"/>
                <w:sz w:val="20"/>
                <w:szCs w:val="20"/>
              </w:rPr>
              <w:t xml:space="preserve">5. </w:t>
            </w:r>
            <w:r>
              <w:rPr>
                <w:rStyle w:val="font21"/>
                <w:rFonts w:ascii="Times New Roman" w:hAnsi="Times New Roman" w:hint="default"/>
              </w:rPr>
              <w:t>评审管理制度</w:t>
            </w:r>
            <w:r>
              <w:rPr>
                <w:rStyle w:val="font21"/>
                <w:rFonts w:ascii="Times New Roman" w:hAnsi="Times New Roman" w:hint="default"/>
              </w:rPr>
              <w:br/>
            </w:r>
            <w:r>
              <w:rPr>
                <w:rFonts w:ascii="Times New Roman" w:hAnsi="Times New Roman" w:cs="宋体" w:hint="eastAsia"/>
                <w:color w:val="000000"/>
                <w:kern w:val="0"/>
                <w:sz w:val="20"/>
                <w:szCs w:val="20"/>
              </w:rPr>
              <w:t xml:space="preserve">6. </w:t>
            </w:r>
            <w:r>
              <w:rPr>
                <w:rStyle w:val="font21"/>
                <w:rFonts w:ascii="Times New Roman" w:hAnsi="Times New Roman" w:hint="default"/>
              </w:rPr>
              <w:t>电子保函管理制度</w:t>
            </w:r>
            <w:r>
              <w:rPr>
                <w:rStyle w:val="font21"/>
                <w:rFonts w:ascii="Times New Roman" w:hAnsi="Times New Roman" w:hint="default"/>
              </w:rPr>
              <w:br/>
            </w:r>
            <w:r>
              <w:rPr>
                <w:rFonts w:ascii="Times New Roman" w:hAnsi="Times New Roman" w:cs="宋体" w:hint="eastAsia"/>
                <w:color w:val="000000"/>
                <w:kern w:val="0"/>
                <w:sz w:val="20"/>
                <w:szCs w:val="20"/>
              </w:rPr>
              <w:t xml:space="preserve">7. </w:t>
            </w:r>
            <w:r>
              <w:rPr>
                <w:rStyle w:val="font21"/>
                <w:rFonts w:ascii="Times New Roman" w:hAnsi="Times New Roman" w:hint="default"/>
              </w:rPr>
              <w:t>质疑答复管理制度</w:t>
            </w:r>
            <w:r>
              <w:rPr>
                <w:rStyle w:val="font21"/>
                <w:rFonts w:ascii="Times New Roman" w:hAnsi="Times New Roman" w:hint="default"/>
              </w:rPr>
              <w:br/>
            </w:r>
            <w:r>
              <w:rPr>
                <w:rFonts w:ascii="Times New Roman" w:hAnsi="Times New Roman" w:cs="宋体" w:hint="eastAsia"/>
                <w:color w:val="000000"/>
                <w:kern w:val="0"/>
                <w:sz w:val="20"/>
                <w:szCs w:val="20"/>
              </w:rPr>
              <w:t xml:space="preserve">8. </w:t>
            </w:r>
            <w:r>
              <w:rPr>
                <w:rStyle w:val="font21"/>
                <w:rFonts w:ascii="Times New Roman" w:hAnsi="Times New Roman" w:hint="default"/>
              </w:rPr>
              <w:t>档案管理制度</w:t>
            </w:r>
          </w:p>
          <w:p w:rsidR="0097572D" w:rsidRDefault="00D868D1">
            <w:pPr>
              <w:widowControl/>
              <w:spacing w:line="360" w:lineRule="exact"/>
              <w:jc w:val="left"/>
              <w:textAlignment w:val="center"/>
              <w:rPr>
                <w:rStyle w:val="font21"/>
                <w:rFonts w:ascii="Times New Roman" w:hAnsi="Times New Roman" w:hint="default"/>
              </w:rPr>
            </w:pPr>
            <w:r>
              <w:rPr>
                <w:rStyle w:val="font21"/>
                <w:rFonts w:ascii="Times New Roman" w:hAnsi="Times New Roman" w:hint="default"/>
              </w:rPr>
              <w:t xml:space="preserve">9. </w:t>
            </w:r>
            <w:r>
              <w:rPr>
                <w:rStyle w:val="font21"/>
                <w:rFonts w:ascii="Times New Roman" w:hAnsi="Times New Roman" w:hint="default"/>
              </w:rPr>
              <w:t>履约验收制度</w:t>
            </w:r>
          </w:p>
          <w:p w:rsidR="0097572D" w:rsidRDefault="00D868D1">
            <w:pPr>
              <w:widowControl/>
              <w:spacing w:line="360" w:lineRule="exact"/>
              <w:jc w:val="left"/>
              <w:textAlignment w:val="center"/>
              <w:rPr>
                <w:rFonts w:ascii="Times New Roman" w:hAnsi="Times New Roman" w:cs="宋体"/>
                <w:color w:val="000000"/>
                <w:sz w:val="18"/>
                <w:szCs w:val="18"/>
              </w:rPr>
            </w:pPr>
            <w:r>
              <w:rPr>
                <w:rStyle w:val="font21"/>
                <w:rFonts w:ascii="Times New Roman" w:hAnsi="Times New Roman" w:hint="default"/>
              </w:rPr>
              <w:t>10.</w:t>
            </w:r>
            <w:r>
              <w:rPr>
                <w:rStyle w:val="font21"/>
                <w:rFonts w:ascii="Times New Roman" w:hAnsi="Times New Roman" w:hint="default"/>
              </w:rPr>
              <w:t>信用评价管理制度</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cantSplit/>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center"/>
              <w:textAlignment w:val="bottom"/>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97572D" w:rsidRDefault="0097572D">
            <w:pPr>
              <w:spacing w:line="360" w:lineRule="exact"/>
              <w:jc w:val="center"/>
              <w:rPr>
                <w:rFonts w:ascii="Times New Roman" w:hAnsi="Times New Roman" w:cs="宋体"/>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97572D" w:rsidRDefault="0097572D">
            <w:pPr>
              <w:spacing w:line="360" w:lineRule="exact"/>
              <w:jc w:val="center"/>
              <w:rPr>
                <w:rFonts w:ascii="Times New Roman" w:hAnsi="Times New Roman" w:cs="宋体"/>
                <w:color w:val="000000"/>
                <w:sz w:val="20"/>
                <w:szCs w:val="20"/>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 xml:space="preserve">1. </w:t>
            </w:r>
            <w:r>
              <w:rPr>
                <w:rStyle w:val="font21"/>
                <w:rFonts w:ascii="Times New Roman" w:hAnsi="Times New Roman" w:hint="default"/>
              </w:rPr>
              <w:t>建立完备的工作纪律、业务范围、岗位分离及制衡等内控管理制度。</w:t>
            </w:r>
            <w:r>
              <w:rPr>
                <w:rStyle w:val="font21"/>
                <w:rFonts w:ascii="Times New Roman" w:hAnsi="Times New Roman" w:hint="default"/>
              </w:rPr>
              <w:br/>
            </w:r>
            <w:r>
              <w:rPr>
                <w:rFonts w:ascii="Times New Roman" w:hAnsi="Times New Roman" w:cs="宋体" w:hint="eastAsia"/>
                <w:color w:val="000000"/>
                <w:kern w:val="0"/>
                <w:sz w:val="20"/>
                <w:szCs w:val="20"/>
              </w:rPr>
              <w:t xml:space="preserve">2. </w:t>
            </w:r>
            <w:r>
              <w:rPr>
                <w:rStyle w:val="font21"/>
                <w:rFonts w:ascii="Times New Roman" w:hAnsi="Times New Roman" w:hint="default"/>
              </w:rPr>
              <w:t>建立完备的法务、财务等其他日常管理制度。</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3</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cantSplit/>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center"/>
              <w:textAlignment w:val="bottom"/>
              <w:rPr>
                <w:rFonts w:ascii="Times New Roman" w:hAnsi="Times New Roman" w:cs="宋体"/>
                <w:color w:val="000000"/>
                <w:sz w:val="20"/>
                <w:szCs w:val="20"/>
              </w:rPr>
            </w:pP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spacing w:line="360" w:lineRule="exact"/>
              <w:jc w:val="center"/>
              <w:textAlignment w:val="top"/>
              <w:rPr>
                <w:rStyle w:val="font21"/>
                <w:rFonts w:ascii="Times New Roman" w:hAnsi="Times New Roman" w:hint="default"/>
              </w:rPr>
            </w:pPr>
            <w:r>
              <w:rPr>
                <w:rFonts w:ascii="Times New Roman" w:hAnsi="Times New Roman" w:cs="宋体" w:hint="eastAsia"/>
                <w:color w:val="000000"/>
                <w:kern w:val="0"/>
                <w:sz w:val="20"/>
                <w:szCs w:val="20"/>
              </w:rPr>
              <w:t>3. 2</w:t>
            </w:r>
            <w:r>
              <w:rPr>
                <w:rStyle w:val="font21"/>
                <w:rFonts w:ascii="Times New Roman" w:hAnsi="Times New Roman" w:hint="default"/>
              </w:rPr>
              <w:t>执行</w:t>
            </w:r>
          </w:p>
          <w:p w:rsidR="0097572D" w:rsidRDefault="00D868D1">
            <w:pPr>
              <w:spacing w:line="360" w:lineRule="exact"/>
              <w:jc w:val="center"/>
              <w:textAlignment w:val="top"/>
              <w:rPr>
                <w:rFonts w:ascii="Times New Roman" w:hAnsi="Times New Roman" w:cs="宋体"/>
                <w:color w:val="000000"/>
                <w:sz w:val="20"/>
                <w:szCs w:val="20"/>
              </w:rPr>
            </w:pPr>
            <w:r>
              <w:rPr>
                <w:rStyle w:val="font21"/>
                <w:rFonts w:ascii="Times New Roman" w:hAnsi="Times New Roman" w:hint="default"/>
              </w:rPr>
              <w:t>情况</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spacing w:line="360" w:lineRule="exact"/>
              <w:jc w:val="center"/>
              <w:rPr>
                <w:rFonts w:ascii="Times New Roman" w:hAnsi="Times New Roman" w:cs="宋体"/>
                <w:color w:val="000000"/>
                <w:sz w:val="20"/>
                <w:szCs w:val="20"/>
              </w:rPr>
            </w:pPr>
            <w:r>
              <w:rPr>
                <w:rFonts w:ascii="Times New Roman" w:hAnsi="Times New Roman" w:cs="宋体" w:hint="eastAsia"/>
                <w:color w:val="000000"/>
                <w:sz w:val="20"/>
                <w:szCs w:val="20"/>
              </w:rPr>
              <w:t>2</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项目执行；采购代理委托</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 xml:space="preserve">1. </w:t>
            </w:r>
            <w:r>
              <w:rPr>
                <w:rStyle w:val="font21"/>
                <w:rFonts w:ascii="Times New Roman" w:hAnsi="Times New Roman" w:hint="default"/>
              </w:rPr>
              <w:t>合法签订委托代理协议。</w:t>
            </w:r>
            <w:r>
              <w:rPr>
                <w:rStyle w:val="font21"/>
                <w:rFonts w:ascii="Times New Roman" w:hAnsi="Times New Roman" w:hint="default"/>
              </w:rPr>
              <w:br/>
            </w:r>
            <w:r>
              <w:rPr>
                <w:rFonts w:ascii="Times New Roman" w:hAnsi="Times New Roman" w:cs="宋体" w:hint="eastAsia"/>
                <w:color w:val="000000"/>
                <w:kern w:val="0"/>
                <w:sz w:val="20"/>
                <w:szCs w:val="20"/>
              </w:rPr>
              <w:t xml:space="preserve">2. </w:t>
            </w:r>
            <w:r>
              <w:rPr>
                <w:rStyle w:val="font21"/>
                <w:rFonts w:ascii="Times New Roman" w:hAnsi="Times New Roman" w:hint="default"/>
              </w:rPr>
              <w:t>明示代理费用收取方式及标准</w:t>
            </w:r>
            <w:r>
              <w:rPr>
                <w:rStyle w:val="font21"/>
                <w:rFonts w:ascii="Times New Roman" w:hAnsi="Times New Roman" w:hint="default"/>
              </w:rPr>
              <w:t xml:space="preserve">. </w:t>
            </w:r>
            <w:r>
              <w:rPr>
                <w:rStyle w:val="font21"/>
                <w:rFonts w:ascii="Times New Roman" w:hAnsi="Times New Roman" w:hint="default"/>
              </w:rPr>
              <w:br/>
            </w:r>
            <w:r>
              <w:rPr>
                <w:rFonts w:ascii="Times New Roman" w:hAnsi="Times New Roman" w:cs="宋体" w:hint="eastAsia"/>
                <w:color w:val="000000"/>
                <w:kern w:val="0"/>
                <w:sz w:val="20"/>
                <w:szCs w:val="20"/>
              </w:rPr>
              <w:t xml:space="preserve">3. </w:t>
            </w:r>
            <w:r>
              <w:rPr>
                <w:rStyle w:val="font21"/>
                <w:rFonts w:ascii="Times New Roman" w:hAnsi="Times New Roman" w:hint="default"/>
              </w:rPr>
              <w:t>未代理集中采购目录内的货物、工程和服务。</w:t>
            </w:r>
            <w:r>
              <w:rPr>
                <w:rStyle w:val="font21"/>
                <w:rFonts w:ascii="Times New Roman" w:hAnsi="Times New Roman" w:hint="default"/>
              </w:rPr>
              <w:br/>
            </w:r>
            <w:r>
              <w:rPr>
                <w:rFonts w:ascii="Times New Roman" w:hAnsi="Times New Roman" w:cs="宋体" w:hint="eastAsia"/>
                <w:color w:val="000000"/>
                <w:kern w:val="0"/>
                <w:sz w:val="20"/>
                <w:szCs w:val="20"/>
              </w:rPr>
              <w:t xml:space="preserve">4. </w:t>
            </w:r>
            <w:r>
              <w:rPr>
                <w:rStyle w:val="font21"/>
                <w:rFonts w:ascii="Times New Roman" w:hAnsi="Times New Roman" w:hint="default"/>
              </w:rPr>
              <w:t>核实采购人进口产品审核情况。</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850"/>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textAlignment w:val="bottom"/>
              <w:rPr>
                <w:rFonts w:ascii="Times New Roman" w:hAnsi="Times New Roman" w:cs="宋体"/>
                <w:color w:val="000000"/>
                <w:sz w:val="24"/>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left"/>
              <w:textAlignment w:val="top"/>
              <w:rPr>
                <w:rFonts w:ascii="Times New Roman" w:hAnsi="Times New Roman" w:cs="宋体"/>
                <w:color w:val="000000"/>
                <w:sz w:val="24"/>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spacing w:line="360" w:lineRule="exact"/>
              <w:jc w:val="center"/>
              <w:rPr>
                <w:rFonts w:ascii="Times New Roman" w:hAnsi="Times New Roman" w:cs="宋体"/>
                <w:color w:val="000000"/>
                <w:sz w:val="24"/>
              </w:rPr>
            </w:pPr>
            <w:r>
              <w:rPr>
                <w:rFonts w:ascii="Times New Roman" w:hAnsi="Times New Roman" w:cs="宋体" w:hint="eastAsia"/>
                <w:color w:val="000000"/>
                <w:sz w:val="24"/>
              </w:rPr>
              <w:t>3</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项目执行：釆购需求制定</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 xml:space="preserve">1. </w:t>
            </w:r>
            <w:r>
              <w:rPr>
                <w:rStyle w:val="font21"/>
                <w:rFonts w:ascii="Times New Roman" w:hAnsi="Times New Roman" w:hint="default"/>
              </w:rPr>
              <w:t>釆购需求符合国家法律法规，执行国家、行业、地方等相关标准。</w:t>
            </w:r>
            <w:r>
              <w:rPr>
                <w:rStyle w:val="font21"/>
                <w:rFonts w:ascii="Times New Roman" w:hAnsi="Times New Roman" w:hint="default"/>
              </w:rPr>
              <w:br/>
            </w:r>
            <w:r>
              <w:rPr>
                <w:rFonts w:ascii="Times New Roman" w:hAnsi="Times New Roman" w:cs="宋体" w:hint="eastAsia"/>
                <w:color w:val="000000"/>
                <w:kern w:val="0"/>
                <w:sz w:val="20"/>
                <w:szCs w:val="20"/>
              </w:rPr>
              <w:t xml:space="preserve">2. </w:t>
            </w:r>
            <w:r>
              <w:rPr>
                <w:rStyle w:val="font21"/>
                <w:rFonts w:ascii="Times New Roman" w:hAnsi="Times New Roman" w:hint="default"/>
              </w:rPr>
              <w:t>采购需求完整、明确。</w:t>
            </w:r>
            <w:r>
              <w:rPr>
                <w:rStyle w:val="font21"/>
                <w:rFonts w:ascii="Times New Roman" w:hAnsi="Times New Roman" w:hint="default"/>
              </w:rPr>
              <w:br/>
            </w:r>
            <w:r>
              <w:rPr>
                <w:rFonts w:ascii="Times New Roman" w:hAnsi="Times New Roman" w:cs="宋体" w:hint="eastAsia"/>
                <w:color w:val="000000"/>
                <w:kern w:val="0"/>
                <w:sz w:val="20"/>
                <w:szCs w:val="20"/>
              </w:rPr>
              <w:t xml:space="preserve">3. </w:t>
            </w:r>
            <w:r>
              <w:rPr>
                <w:rStyle w:val="font21"/>
                <w:rFonts w:ascii="Times New Roman" w:hAnsi="Times New Roman" w:hint="default"/>
              </w:rPr>
              <w:t>对于政府向社会公众提供的公共服务项目，就釆购需求向社会公众、相关供应商、专家征求意见。</w:t>
            </w:r>
            <w:r>
              <w:rPr>
                <w:rStyle w:val="font21"/>
                <w:rFonts w:ascii="Times New Roman" w:hAnsi="Times New Roman" w:hint="default"/>
              </w:rPr>
              <w:br/>
            </w:r>
            <w:r>
              <w:rPr>
                <w:rFonts w:ascii="Times New Roman" w:hAnsi="Times New Roman" w:cs="宋体" w:hint="eastAsia"/>
                <w:color w:val="000000"/>
                <w:kern w:val="0"/>
                <w:sz w:val="20"/>
                <w:szCs w:val="20"/>
              </w:rPr>
              <w:t>4.</w:t>
            </w:r>
            <w:r>
              <w:rPr>
                <w:rFonts w:ascii="Times New Roman" w:hAnsi="Times New Roman" w:cs="宋体" w:hint="eastAsia"/>
                <w:color w:val="000000"/>
                <w:kern w:val="0"/>
                <w:sz w:val="20"/>
                <w:szCs w:val="20"/>
              </w:rPr>
              <w:t>落实</w:t>
            </w:r>
            <w:r>
              <w:rPr>
                <w:rStyle w:val="font21"/>
                <w:rFonts w:ascii="Times New Roman" w:hAnsi="Times New Roman" w:hint="default"/>
              </w:rPr>
              <w:t>政府釆购政策。（緑色建筑、绿色建材，绿色包装，节能产品，环境标志产品，中小企业，监狱企业，残疾人福利性单位，不发达、少数民族地区的企业，促进自主创新产业发展，支持脱贫攻坚等。）</w:t>
            </w:r>
            <w:r>
              <w:rPr>
                <w:rStyle w:val="font21"/>
                <w:rFonts w:ascii="Times New Roman" w:hAnsi="Times New Roman" w:hint="default"/>
              </w:rPr>
              <w:br/>
            </w:r>
            <w:r>
              <w:rPr>
                <w:rFonts w:ascii="Times New Roman" w:hAnsi="Times New Roman" w:cs="宋体" w:hint="eastAsia"/>
                <w:color w:val="000000"/>
                <w:kern w:val="0"/>
                <w:sz w:val="20"/>
                <w:szCs w:val="20"/>
              </w:rPr>
              <w:t xml:space="preserve">5. </w:t>
            </w:r>
            <w:r>
              <w:rPr>
                <w:rStyle w:val="font21"/>
                <w:rFonts w:ascii="Times New Roman" w:hAnsi="Times New Roman" w:hint="default"/>
              </w:rPr>
              <w:t>未存在专利、专有技术和指向性技术指标；未指定产品、品牌、技术和唯一性工艺。</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3</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70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textAlignment w:val="bottom"/>
              <w:rPr>
                <w:rFonts w:ascii="Times New Roman" w:hAnsi="Times New Roman" w:cs="宋体"/>
                <w:color w:val="000000"/>
                <w:sz w:val="24"/>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left"/>
              <w:textAlignment w:val="top"/>
              <w:rPr>
                <w:rFonts w:ascii="Times New Roman" w:hAnsi="Times New Roman" w:cs="宋体"/>
                <w:color w:val="000000"/>
                <w:sz w:val="24"/>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spacing w:line="360" w:lineRule="exact"/>
              <w:jc w:val="center"/>
              <w:rPr>
                <w:rFonts w:ascii="Times New Roman" w:hAnsi="Times New Roman" w:cs="宋体"/>
                <w:color w:val="000000"/>
                <w:sz w:val="24"/>
              </w:rPr>
            </w:pPr>
            <w:r>
              <w:rPr>
                <w:rFonts w:ascii="Times New Roman" w:hAnsi="Times New Roman" w:cs="宋体" w:hint="eastAsia"/>
                <w:color w:val="000000"/>
                <w:sz w:val="24"/>
              </w:rPr>
              <w:t>2</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项目执行：采购方式选择</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 xml:space="preserve">1. </w:t>
            </w:r>
            <w:r>
              <w:rPr>
                <w:rStyle w:val="font21"/>
                <w:rFonts w:ascii="Times New Roman" w:hAnsi="Times New Roman" w:hint="default"/>
              </w:rPr>
              <w:t>选择法定的釆购方式。</w:t>
            </w:r>
            <w:r>
              <w:rPr>
                <w:rStyle w:val="font21"/>
                <w:rFonts w:ascii="Times New Roman" w:hAnsi="Times New Roman" w:hint="default"/>
              </w:rPr>
              <w:br/>
            </w:r>
            <w:r>
              <w:rPr>
                <w:rFonts w:ascii="Times New Roman" w:hAnsi="Times New Roman" w:cs="宋体" w:hint="eastAsia"/>
                <w:color w:val="000000"/>
                <w:kern w:val="0"/>
                <w:sz w:val="20"/>
                <w:szCs w:val="20"/>
              </w:rPr>
              <w:t xml:space="preserve">2. </w:t>
            </w:r>
            <w:r>
              <w:rPr>
                <w:rStyle w:val="font21"/>
                <w:rFonts w:ascii="Times New Roman" w:hAnsi="Times New Roman" w:hint="default"/>
              </w:rPr>
              <w:t>采购方式与采购需求匹配。</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14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7572D" w:rsidRDefault="0097572D">
            <w:pPr>
              <w:widowControl/>
              <w:spacing w:line="360" w:lineRule="exact"/>
              <w:jc w:val="center"/>
              <w:textAlignment w:val="bottom"/>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textAlignment w:val="top"/>
              <w:rPr>
                <w:rFonts w:ascii="Times New Roman" w:hAnsi="Times New Roman" w:cs="宋体"/>
                <w:color w:val="000000"/>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spacing w:line="360" w:lineRule="exact"/>
              <w:jc w:val="center"/>
              <w:rPr>
                <w:rFonts w:ascii="Times New Roman" w:hAnsi="Times New Roman" w:cs="宋体"/>
                <w:color w:val="000000"/>
                <w:sz w:val="20"/>
                <w:szCs w:val="20"/>
              </w:rPr>
            </w:pPr>
            <w:r>
              <w:rPr>
                <w:rFonts w:ascii="Times New Roman" w:hAnsi="Times New Roman" w:cs="宋体" w:hint="eastAsia"/>
                <w:color w:val="000000"/>
                <w:sz w:val="20"/>
                <w:szCs w:val="20"/>
              </w:rPr>
              <w:t>7</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项目执行：采购文件编制</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1.</w:t>
            </w:r>
            <w:r>
              <w:rPr>
                <w:rStyle w:val="font21"/>
                <w:rFonts w:ascii="Times New Roman" w:hAnsi="Times New Roman" w:hint="default"/>
              </w:rPr>
              <w:t>根据釆购项目的特点和采购需求编制采购文件；釆购文件内容完整，合法合规。</w:t>
            </w:r>
            <w:r>
              <w:rPr>
                <w:rStyle w:val="font21"/>
                <w:rFonts w:ascii="Times New Roman" w:hAnsi="Times New Roman" w:hint="default"/>
              </w:rPr>
              <w:br/>
            </w:r>
            <w:r>
              <w:rPr>
                <w:rFonts w:ascii="Times New Roman" w:hAnsi="Times New Roman" w:cs="宋体" w:hint="eastAsia"/>
                <w:color w:val="000000"/>
                <w:kern w:val="0"/>
                <w:sz w:val="20"/>
                <w:szCs w:val="20"/>
              </w:rPr>
              <w:t>2.</w:t>
            </w:r>
            <w:r>
              <w:rPr>
                <w:rStyle w:val="font21"/>
                <w:rFonts w:ascii="Times New Roman" w:hAnsi="Times New Roman" w:hint="default"/>
              </w:rPr>
              <w:t>对于不允许偏离的实质性要求和条件已在釆购文件中规定并以醒目的方式标明。</w:t>
            </w:r>
            <w:r>
              <w:rPr>
                <w:rStyle w:val="font21"/>
                <w:rFonts w:ascii="Times New Roman" w:hAnsi="Times New Roman" w:hint="default"/>
              </w:rPr>
              <w:br/>
            </w:r>
            <w:r>
              <w:rPr>
                <w:rFonts w:ascii="Times New Roman" w:hAnsi="Times New Roman" w:cs="宋体" w:hint="eastAsia"/>
                <w:color w:val="000000"/>
                <w:kern w:val="0"/>
                <w:sz w:val="20"/>
                <w:szCs w:val="20"/>
              </w:rPr>
              <w:t xml:space="preserve">3. </w:t>
            </w:r>
            <w:r>
              <w:rPr>
                <w:rStyle w:val="font21"/>
                <w:rFonts w:ascii="Times New Roman" w:hAnsi="Times New Roman" w:hint="default"/>
              </w:rPr>
              <w:t>采用综合评分法的，价格分釆用低价优先法计算，未将供应商资格条件列为评审因素。</w:t>
            </w:r>
            <w:r>
              <w:rPr>
                <w:rStyle w:val="font21"/>
                <w:rFonts w:ascii="Times New Roman" w:hAnsi="Times New Roman" w:hint="default"/>
              </w:rPr>
              <w:br/>
            </w:r>
            <w:r>
              <w:rPr>
                <w:rFonts w:ascii="Times New Roman" w:hAnsi="Times New Roman" w:cs="宋体" w:hint="eastAsia"/>
                <w:color w:val="000000"/>
                <w:kern w:val="0"/>
                <w:sz w:val="20"/>
                <w:szCs w:val="20"/>
              </w:rPr>
              <w:t xml:space="preserve">4. </w:t>
            </w:r>
            <w:r>
              <w:rPr>
                <w:rStyle w:val="font21"/>
                <w:rFonts w:ascii="Times New Roman" w:hAnsi="Times New Roman" w:hint="default"/>
              </w:rPr>
              <w:t>采用综合评分法的，评审标准中的分值设置与评审因素的量化指标相对应。</w:t>
            </w:r>
            <w:r>
              <w:rPr>
                <w:rStyle w:val="font21"/>
                <w:rFonts w:ascii="Times New Roman" w:hAnsi="Times New Roman" w:hint="default"/>
              </w:rPr>
              <w:br/>
            </w:r>
            <w:r>
              <w:rPr>
                <w:rFonts w:ascii="Times New Roman" w:hAnsi="Times New Roman" w:cs="宋体" w:hint="eastAsia"/>
                <w:color w:val="000000"/>
                <w:kern w:val="0"/>
                <w:sz w:val="20"/>
                <w:szCs w:val="20"/>
              </w:rPr>
              <w:t xml:space="preserve">5. </w:t>
            </w:r>
            <w:r>
              <w:rPr>
                <w:rFonts w:ascii="Times New Roman" w:hAnsi="Times New Roman" w:cs="宋体" w:hint="eastAsia"/>
                <w:color w:val="000000"/>
                <w:kern w:val="0"/>
                <w:sz w:val="20"/>
                <w:szCs w:val="20"/>
              </w:rPr>
              <w:t>资</w:t>
            </w:r>
            <w:r>
              <w:rPr>
                <w:rStyle w:val="font21"/>
                <w:rFonts w:ascii="Times New Roman" w:hAnsi="Times New Roman" w:hint="default"/>
              </w:rPr>
              <w:t>格条件或评审因素中未对供应商实行差别待遇或者歧视待遇。</w:t>
            </w:r>
            <w:r>
              <w:rPr>
                <w:rStyle w:val="font21"/>
                <w:rFonts w:ascii="Times New Roman" w:hAnsi="Times New Roman" w:hint="default"/>
              </w:rPr>
              <w:br/>
            </w:r>
            <w:r>
              <w:rPr>
                <w:rFonts w:ascii="Times New Roman" w:hAnsi="Times New Roman" w:cs="宋体" w:hint="eastAsia"/>
                <w:color w:val="000000"/>
                <w:kern w:val="0"/>
                <w:sz w:val="20"/>
                <w:szCs w:val="20"/>
              </w:rPr>
              <w:t xml:space="preserve">6. </w:t>
            </w:r>
            <w:r>
              <w:rPr>
                <w:rStyle w:val="font21"/>
                <w:rFonts w:ascii="Times New Roman" w:hAnsi="Times New Roman" w:hint="default"/>
              </w:rPr>
              <w:t>合同条款设置符合釆购需求。</w:t>
            </w:r>
            <w:r>
              <w:rPr>
                <w:rStyle w:val="font21"/>
                <w:rFonts w:ascii="Times New Roman" w:hAnsi="Times New Roman" w:hint="default"/>
              </w:rPr>
              <w:br/>
            </w:r>
            <w:r>
              <w:rPr>
                <w:rFonts w:ascii="Times New Roman" w:hAnsi="Times New Roman" w:cs="宋体" w:hint="eastAsia"/>
                <w:color w:val="000000"/>
                <w:kern w:val="0"/>
                <w:sz w:val="20"/>
                <w:szCs w:val="20"/>
              </w:rPr>
              <w:t xml:space="preserve">7. </w:t>
            </w:r>
            <w:r>
              <w:rPr>
                <w:rStyle w:val="font21"/>
                <w:rFonts w:ascii="Times New Roman" w:hAnsi="Times New Roman" w:hint="default"/>
              </w:rPr>
              <w:t>对已发出的招标文件进行必要澄清或者修改，未改变采购标的和资格条件。</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5</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70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7572D" w:rsidRDefault="0097572D">
            <w:pPr>
              <w:spacing w:line="360" w:lineRule="exact"/>
              <w:jc w:val="center"/>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textAlignment w:val="top"/>
              <w:rPr>
                <w:rFonts w:ascii="Times New Roman" w:hAnsi="Times New Roman" w:cs="宋体"/>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center"/>
              <w:rPr>
                <w:rFonts w:ascii="Times New Roman" w:hAnsi="Times New Roman" w:cs="宋体"/>
                <w:color w:val="000000"/>
                <w:sz w:val="20"/>
                <w:szCs w:val="20"/>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项目执行：评审准备</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 xml:space="preserve">1. </w:t>
            </w:r>
            <w:r>
              <w:rPr>
                <w:rStyle w:val="font21"/>
                <w:rFonts w:ascii="Times New Roman" w:hAnsi="Times New Roman" w:hint="default"/>
              </w:rPr>
              <w:t>根据法定方式或程序确定参与釆购活动的供应商。</w:t>
            </w:r>
            <w:r>
              <w:rPr>
                <w:rStyle w:val="font21"/>
                <w:rFonts w:ascii="Times New Roman" w:hAnsi="Times New Roman" w:hint="default"/>
              </w:rPr>
              <w:br/>
            </w:r>
            <w:r>
              <w:rPr>
                <w:rFonts w:ascii="Times New Roman" w:hAnsi="Times New Roman" w:cs="宋体" w:hint="eastAsia"/>
                <w:color w:val="000000"/>
                <w:kern w:val="0"/>
                <w:sz w:val="20"/>
                <w:szCs w:val="20"/>
              </w:rPr>
              <w:t xml:space="preserve">2. </w:t>
            </w:r>
            <w:r>
              <w:rPr>
                <w:rStyle w:val="font21"/>
                <w:rFonts w:ascii="Times New Roman" w:hAnsi="Times New Roman" w:hint="default"/>
              </w:rPr>
              <w:t>合理合法推取专家。</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850"/>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widowControl/>
              <w:spacing w:line="360" w:lineRule="exact"/>
              <w:jc w:val="left"/>
              <w:textAlignment w:val="top"/>
              <w:rPr>
                <w:rFonts w:ascii="Times New Roman" w:hAnsi="Times New Roman" w:cs="宋体"/>
                <w:color w:val="000000"/>
                <w:sz w:val="20"/>
                <w:szCs w:val="20"/>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top"/>
              <w:rPr>
                <w:rFonts w:ascii="Times New Roman" w:hAnsi="Times New Roman" w:cs="宋体"/>
                <w:color w:val="000000"/>
                <w:sz w:val="20"/>
                <w:szCs w:val="20"/>
              </w:rPr>
            </w:pPr>
            <w:r>
              <w:rPr>
                <w:rFonts w:ascii="Times New Roman" w:hAnsi="Times New Roman" w:cs="宋体" w:hint="eastAsia"/>
                <w:color w:val="000000"/>
                <w:kern w:val="0"/>
                <w:sz w:val="20"/>
                <w:szCs w:val="20"/>
              </w:rPr>
              <w:t>1</w:t>
            </w:r>
            <w:r>
              <w:rPr>
                <w:rFonts w:ascii="Times New Roman" w:hAnsi="Times New Roman" w:cs="宋体"/>
                <w:color w:val="000000"/>
                <w:kern w:val="0"/>
                <w:sz w:val="20"/>
                <w:szCs w:val="20"/>
              </w:rPr>
              <w:t>0</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项目执行：组织评审</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 xml:space="preserve">1. </w:t>
            </w:r>
            <w:r>
              <w:rPr>
                <w:rStyle w:val="font21"/>
                <w:rFonts w:ascii="Times New Roman" w:hAnsi="Times New Roman" w:hint="default"/>
              </w:rPr>
              <w:t>开标室配备录音录像等监控设备设施，评审活动全程录音录像，录音录像清晰可辨。</w:t>
            </w:r>
            <w:r>
              <w:rPr>
                <w:rStyle w:val="font21"/>
                <w:rFonts w:ascii="Times New Roman" w:hAnsi="Times New Roman" w:hint="default"/>
              </w:rPr>
              <w:br/>
            </w:r>
            <w:r>
              <w:rPr>
                <w:rFonts w:ascii="Times New Roman" w:hAnsi="Times New Roman" w:cs="宋体" w:hint="eastAsia"/>
                <w:color w:val="000000"/>
                <w:kern w:val="0"/>
                <w:sz w:val="20"/>
                <w:szCs w:val="20"/>
              </w:rPr>
              <w:t xml:space="preserve">2. </w:t>
            </w:r>
            <w:r>
              <w:rPr>
                <w:rStyle w:val="font21"/>
                <w:rFonts w:ascii="Times New Roman" w:hAnsi="Times New Roman" w:hint="default"/>
              </w:rPr>
              <w:t>招标项目中，开标在招标文件确定的提交投标文件截止时间的同一时间公开进行，开标地点是招标文件中预先确定的地点。</w:t>
            </w:r>
            <w:r>
              <w:rPr>
                <w:rStyle w:val="font21"/>
                <w:rFonts w:ascii="Times New Roman" w:hAnsi="Times New Roman" w:hint="default"/>
              </w:rPr>
              <w:br/>
            </w:r>
            <w:r>
              <w:rPr>
                <w:rFonts w:ascii="Times New Roman" w:hAnsi="Times New Roman" w:cs="宋体" w:hint="eastAsia"/>
                <w:color w:val="000000"/>
                <w:kern w:val="0"/>
                <w:sz w:val="20"/>
                <w:szCs w:val="20"/>
              </w:rPr>
              <w:t xml:space="preserve">3. </w:t>
            </w:r>
            <w:r>
              <w:rPr>
                <w:rStyle w:val="font21"/>
                <w:rFonts w:ascii="Times New Roman" w:hAnsi="Times New Roman" w:hint="default"/>
              </w:rPr>
              <w:t>核对评审专家身份和釆购人代表授权函。</w:t>
            </w:r>
            <w:r>
              <w:rPr>
                <w:rStyle w:val="font21"/>
                <w:rFonts w:ascii="Times New Roman" w:hAnsi="Times New Roman" w:hint="default"/>
              </w:rPr>
              <w:br/>
            </w:r>
            <w:r>
              <w:rPr>
                <w:rFonts w:ascii="Times New Roman" w:hAnsi="Times New Roman" w:cs="宋体" w:hint="eastAsia"/>
                <w:color w:val="000000"/>
                <w:kern w:val="0"/>
                <w:sz w:val="20"/>
                <w:szCs w:val="20"/>
              </w:rPr>
              <w:t xml:space="preserve">4. </w:t>
            </w:r>
            <w:r>
              <w:rPr>
                <w:rStyle w:val="font21"/>
                <w:rFonts w:ascii="Times New Roman" w:hAnsi="Times New Roman" w:hint="default"/>
              </w:rPr>
              <w:t>实际评审专家与抽取结果一致。</w:t>
            </w:r>
            <w:r>
              <w:rPr>
                <w:rStyle w:val="font21"/>
                <w:rFonts w:ascii="Times New Roman" w:hAnsi="Times New Roman" w:hint="default"/>
              </w:rPr>
              <w:br/>
            </w:r>
            <w:r>
              <w:rPr>
                <w:rFonts w:ascii="Times New Roman" w:hAnsi="Times New Roman" w:cs="宋体" w:hint="eastAsia"/>
                <w:color w:val="000000"/>
                <w:kern w:val="0"/>
                <w:sz w:val="20"/>
                <w:szCs w:val="20"/>
              </w:rPr>
              <w:t xml:space="preserve">5. </w:t>
            </w:r>
            <w:r>
              <w:rPr>
                <w:rStyle w:val="font21"/>
                <w:rFonts w:ascii="Times New Roman" w:hAnsi="Times New Roman" w:hint="default"/>
              </w:rPr>
              <w:t>在评审活动开始前宣布评审工作纪律，告知回避要求，介绍政府采购相关政策法规。</w:t>
            </w:r>
            <w:r>
              <w:rPr>
                <w:rStyle w:val="font21"/>
                <w:rFonts w:ascii="Times New Roman" w:hAnsi="Times New Roman" w:hint="default"/>
              </w:rPr>
              <w:br/>
            </w:r>
            <w:r>
              <w:rPr>
                <w:rFonts w:ascii="Times New Roman" w:hAnsi="Times New Roman" w:cs="宋体" w:hint="eastAsia"/>
                <w:color w:val="000000"/>
                <w:kern w:val="0"/>
                <w:sz w:val="20"/>
                <w:szCs w:val="20"/>
              </w:rPr>
              <w:t xml:space="preserve">6. </w:t>
            </w:r>
            <w:r>
              <w:rPr>
                <w:rStyle w:val="font21"/>
                <w:rFonts w:ascii="Times New Roman" w:hAnsi="Times New Roman" w:hint="default"/>
              </w:rPr>
              <w:t>发现评审专家与参加采购活动的供应商有利害关系的，要求其回避。</w:t>
            </w:r>
            <w:r>
              <w:rPr>
                <w:rStyle w:val="font21"/>
                <w:rFonts w:ascii="Times New Roman" w:hAnsi="Times New Roman" w:hint="default"/>
              </w:rPr>
              <w:br/>
            </w:r>
            <w:r>
              <w:rPr>
                <w:rFonts w:ascii="Times New Roman" w:hAnsi="Times New Roman" w:cs="宋体" w:hint="eastAsia"/>
                <w:color w:val="000000"/>
                <w:kern w:val="0"/>
                <w:sz w:val="20"/>
                <w:szCs w:val="20"/>
              </w:rPr>
              <w:t xml:space="preserve">7. </w:t>
            </w:r>
            <w:r>
              <w:rPr>
                <w:rStyle w:val="font21"/>
                <w:rFonts w:ascii="Times New Roman" w:hAnsi="Times New Roman" w:hint="default"/>
              </w:rPr>
              <w:t>组织评审委员会推选釆购人代表以外的评审专家担任组长。</w:t>
            </w:r>
            <w:r>
              <w:rPr>
                <w:rStyle w:val="font21"/>
                <w:rFonts w:ascii="Times New Roman" w:hAnsi="Times New Roman" w:hint="default"/>
              </w:rPr>
              <w:br/>
            </w:r>
            <w:r>
              <w:rPr>
                <w:rFonts w:ascii="Times New Roman" w:hAnsi="Times New Roman" w:cs="宋体" w:hint="eastAsia"/>
                <w:color w:val="000000"/>
                <w:kern w:val="0"/>
                <w:sz w:val="20"/>
                <w:szCs w:val="20"/>
              </w:rPr>
              <w:t xml:space="preserve">8. </w:t>
            </w:r>
            <w:r>
              <w:rPr>
                <w:rStyle w:val="font21"/>
                <w:rFonts w:ascii="Times New Roman" w:hAnsi="Times New Roman" w:hint="default"/>
              </w:rPr>
              <w:t>采取必要的通讯管理措施，评审活动不受外界干扰。</w:t>
            </w:r>
            <w:r>
              <w:rPr>
                <w:rStyle w:val="font21"/>
                <w:rFonts w:ascii="Times New Roman" w:hAnsi="Times New Roman" w:hint="default"/>
              </w:rPr>
              <w:br/>
            </w:r>
            <w:r>
              <w:rPr>
                <w:rFonts w:ascii="Times New Roman" w:hAnsi="Times New Roman" w:cs="宋体" w:hint="eastAsia"/>
                <w:color w:val="000000"/>
                <w:kern w:val="0"/>
                <w:sz w:val="20"/>
                <w:szCs w:val="20"/>
              </w:rPr>
              <w:t xml:space="preserve">9. </w:t>
            </w:r>
            <w:r>
              <w:rPr>
                <w:rStyle w:val="font21"/>
                <w:rFonts w:ascii="Times New Roman" w:hAnsi="Times New Roman" w:hint="default"/>
              </w:rPr>
              <w:t>监督评审委员会迸行评审时，及时制止和纠正倾向性言论等违法违规行为。</w:t>
            </w:r>
            <w:r>
              <w:rPr>
                <w:rStyle w:val="font21"/>
                <w:rFonts w:ascii="Times New Roman" w:hAnsi="Times New Roman" w:hint="default"/>
              </w:rPr>
              <w:br/>
            </w:r>
            <w:r>
              <w:rPr>
                <w:rFonts w:ascii="Times New Roman" w:hAnsi="Times New Roman" w:cs="宋体" w:hint="eastAsia"/>
                <w:color w:val="000000"/>
                <w:kern w:val="0"/>
                <w:sz w:val="20"/>
                <w:szCs w:val="20"/>
              </w:rPr>
              <w:t xml:space="preserve">10. </w:t>
            </w:r>
            <w:r>
              <w:rPr>
                <w:rStyle w:val="font21"/>
                <w:rFonts w:ascii="Times New Roman" w:hAnsi="Times New Roman" w:hint="default"/>
              </w:rPr>
              <w:t>禁止与评审工作无关的人员进入评审现场，评审活动在保密的情况下进行。</w:t>
            </w:r>
            <w:r>
              <w:rPr>
                <w:rStyle w:val="font21"/>
                <w:rFonts w:ascii="Times New Roman" w:hAnsi="Times New Roman" w:hint="default"/>
              </w:rPr>
              <w:br/>
            </w:r>
            <w:r>
              <w:rPr>
                <w:rFonts w:ascii="Times New Roman" w:hAnsi="Times New Roman" w:cs="宋体" w:hint="eastAsia"/>
                <w:color w:val="000000"/>
                <w:kern w:val="0"/>
                <w:sz w:val="20"/>
                <w:szCs w:val="20"/>
              </w:rPr>
              <w:t xml:space="preserve">11. </w:t>
            </w:r>
            <w:r>
              <w:rPr>
                <w:rStyle w:val="font21"/>
                <w:rFonts w:ascii="Times New Roman" w:hAnsi="Times New Roman" w:hint="default"/>
              </w:rPr>
              <w:t>釆用综合评分法，评标委员会各成员详细打分表和评分汇总表完整准确，对评审数据校对、核对，对畸高、畸低的重大差异评分提示评审委员会复核或书面说明理由。</w:t>
            </w:r>
            <w:r>
              <w:rPr>
                <w:rStyle w:val="font21"/>
                <w:rFonts w:ascii="Times New Roman" w:hAnsi="Times New Roman" w:hint="default"/>
              </w:rPr>
              <w:br/>
            </w:r>
            <w:r>
              <w:rPr>
                <w:rFonts w:ascii="Times New Roman" w:hAnsi="Times New Roman" w:cs="宋体" w:hint="eastAsia"/>
                <w:color w:val="000000"/>
                <w:kern w:val="0"/>
                <w:sz w:val="20"/>
                <w:szCs w:val="20"/>
              </w:rPr>
              <w:t xml:space="preserve">12. </w:t>
            </w:r>
            <w:r>
              <w:rPr>
                <w:rStyle w:val="font21"/>
                <w:rFonts w:ascii="Times New Roman" w:hAnsi="Times New Roman" w:hint="default"/>
              </w:rPr>
              <w:t>对非法干预评审工作等违</w:t>
            </w:r>
            <w:r>
              <w:rPr>
                <w:rStyle w:val="font21"/>
                <w:rFonts w:ascii="Times New Roman" w:hAnsi="Times New Roman" w:hint="default"/>
              </w:rPr>
              <w:t>法违规行为，及时向财政部门报告。</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5</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94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center"/>
              <w:rPr>
                <w:rFonts w:ascii="Times New Roman" w:hAnsi="Times New Roman" w:cs="宋体"/>
                <w:color w:val="000000"/>
                <w:sz w:val="20"/>
                <w:szCs w:val="20"/>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项目执行：信息公告</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 xml:space="preserve">1. </w:t>
            </w:r>
            <w:r>
              <w:rPr>
                <w:rStyle w:val="font21"/>
                <w:rFonts w:ascii="Times New Roman" w:hAnsi="Times New Roman" w:hint="default"/>
              </w:rPr>
              <w:t>在财政部指定媒体发布信息。</w:t>
            </w:r>
            <w:r>
              <w:rPr>
                <w:rStyle w:val="font21"/>
                <w:rFonts w:ascii="Times New Roman" w:hAnsi="Times New Roman" w:hint="default"/>
              </w:rPr>
              <w:br/>
            </w:r>
            <w:r>
              <w:rPr>
                <w:rFonts w:ascii="Times New Roman" w:hAnsi="Times New Roman" w:cs="宋体" w:hint="eastAsia"/>
                <w:color w:val="000000"/>
                <w:kern w:val="0"/>
                <w:sz w:val="20"/>
                <w:szCs w:val="20"/>
              </w:rPr>
              <w:t xml:space="preserve">2. </w:t>
            </w:r>
            <w:r>
              <w:rPr>
                <w:rStyle w:val="font21"/>
                <w:rFonts w:ascii="Times New Roman" w:hAnsi="Times New Roman" w:hint="default"/>
              </w:rPr>
              <w:t>发布时间、公吿期限符合相关规定。</w:t>
            </w:r>
            <w:r>
              <w:rPr>
                <w:rStyle w:val="font21"/>
                <w:rFonts w:ascii="Times New Roman" w:hAnsi="Times New Roman" w:hint="default"/>
              </w:rPr>
              <w:br/>
            </w:r>
            <w:r>
              <w:rPr>
                <w:rFonts w:ascii="Times New Roman" w:hAnsi="Times New Roman" w:cs="宋体" w:hint="eastAsia"/>
                <w:color w:val="000000"/>
                <w:kern w:val="0"/>
                <w:sz w:val="20"/>
                <w:szCs w:val="20"/>
              </w:rPr>
              <w:t xml:space="preserve">3. </w:t>
            </w:r>
            <w:r>
              <w:rPr>
                <w:rStyle w:val="font21"/>
                <w:rFonts w:ascii="Times New Roman" w:hAnsi="Times New Roman" w:hint="default"/>
              </w:rPr>
              <w:t>格式规范，信息完整、真实。</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94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center"/>
              <w:rPr>
                <w:rFonts w:ascii="Times New Roman" w:hAnsi="Times New Roman" w:cs="宋体"/>
                <w:color w:val="000000"/>
                <w:sz w:val="20"/>
                <w:szCs w:val="20"/>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项目执行：合同管理及履约验收</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 xml:space="preserve">1. </w:t>
            </w:r>
            <w:r>
              <w:rPr>
                <w:rStyle w:val="font21"/>
                <w:rFonts w:ascii="Times New Roman" w:hAnsi="Times New Roman" w:hint="default"/>
              </w:rPr>
              <w:t>督促、协助采购人与供应商签订合同。</w:t>
            </w:r>
            <w:r>
              <w:rPr>
                <w:rStyle w:val="font21"/>
                <w:rFonts w:ascii="Times New Roman" w:hAnsi="Times New Roman" w:hint="default"/>
              </w:rPr>
              <w:br/>
            </w:r>
            <w:r>
              <w:rPr>
                <w:rFonts w:ascii="Times New Roman" w:hAnsi="Times New Roman" w:cs="宋体" w:hint="eastAsia"/>
                <w:color w:val="000000"/>
                <w:kern w:val="0"/>
                <w:sz w:val="20"/>
                <w:szCs w:val="20"/>
              </w:rPr>
              <w:t xml:space="preserve">2. </w:t>
            </w:r>
            <w:r>
              <w:rPr>
                <w:rStyle w:val="font21"/>
                <w:rFonts w:ascii="Times New Roman" w:hAnsi="Times New Roman" w:hint="default"/>
              </w:rPr>
              <w:t>协助采购人编制验收方案。</w:t>
            </w:r>
            <w:r>
              <w:rPr>
                <w:rStyle w:val="font21"/>
                <w:rFonts w:ascii="Times New Roman" w:hAnsi="Times New Roman" w:hint="default"/>
              </w:rPr>
              <w:br/>
            </w:r>
            <w:r>
              <w:rPr>
                <w:rFonts w:ascii="Times New Roman" w:hAnsi="Times New Roman" w:cs="宋体" w:hint="eastAsia"/>
                <w:color w:val="000000"/>
                <w:kern w:val="0"/>
                <w:sz w:val="20"/>
                <w:szCs w:val="20"/>
              </w:rPr>
              <w:t xml:space="preserve">3. </w:t>
            </w:r>
            <w:r>
              <w:rPr>
                <w:rStyle w:val="font21"/>
                <w:rFonts w:ascii="Times New Roman" w:hAnsi="Times New Roman" w:hint="default"/>
              </w:rPr>
              <w:t>协助采购人完成履约验收。</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kern w:val="0"/>
                <w:sz w:val="20"/>
                <w:szCs w:val="20"/>
              </w:rPr>
              <w:t>3</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397"/>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spacing w:line="360" w:lineRule="exact"/>
              <w:jc w:val="center"/>
              <w:rPr>
                <w:rFonts w:ascii="Times New Roman" w:hAnsi="Times New Roman" w:cs="宋体"/>
                <w:color w:val="000000"/>
                <w:sz w:val="20"/>
                <w:szCs w:val="20"/>
              </w:rPr>
            </w:pPr>
            <w:r>
              <w:rPr>
                <w:rFonts w:ascii="Times New Roman" w:hAnsi="Times New Roman" w:cs="宋体" w:hint="eastAsia"/>
                <w:color w:val="000000"/>
                <w:sz w:val="20"/>
                <w:szCs w:val="20"/>
              </w:rPr>
              <w:t>3</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项目执行：电子</w:t>
            </w:r>
            <w:r>
              <w:rPr>
                <w:rFonts w:ascii="Times New Roman" w:hAnsi="Times New Roman" w:cs="宋体"/>
                <w:color w:val="000000"/>
                <w:kern w:val="0"/>
                <w:sz w:val="18"/>
                <w:szCs w:val="18"/>
              </w:rPr>
              <w:t>保函</w:t>
            </w:r>
            <w:r>
              <w:rPr>
                <w:rFonts w:ascii="Times New Roman" w:hAnsi="Times New Roman" w:cs="宋体" w:hint="eastAsia"/>
                <w:color w:val="000000"/>
                <w:kern w:val="0"/>
                <w:sz w:val="18"/>
                <w:szCs w:val="18"/>
              </w:rPr>
              <w:t>管理</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 xml:space="preserve">1. </w:t>
            </w:r>
            <w:r>
              <w:rPr>
                <w:rStyle w:val="font21"/>
                <w:rFonts w:ascii="Times New Roman" w:hAnsi="Times New Roman" w:hint="default"/>
              </w:rPr>
              <w:t>推行电子保函执行力度</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3</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567"/>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spacing w:line="360" w:lineRule="exact"/>
              <w:jc w:val="center"/>
              <w:rPr>
                <w:rFonts w:ascii="Times New Roman" w:hAnsi="Times New Roman" w:cs="宋体"/>
                <w:color w:val="000000"/>
                <w:sz w:val="20"/>
                <w:szCs w:val="20"/>
              </w:rPr>
            </w:pPr>
            <w:r>
              <w:rPr>
                <w:rFonts w:ascii="Times New Roman" w:hAnsi="Times New Roman" w:cs="宋体" w:hint="eastAsia"/>
                <w:color w:val="000000"/>
                <w:sz w:val="20"/>
                <w:szCs w:val="20"/>
              </w:rPr>
              <w:t>2</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项目执行：评审</w:t>
            </w:r>
            <w:r>
              <w:rPr>
                <w:rFonts w:ascii="Times New Roman" w:hAnsi="Times New Roman" w:cs="宋体"/>
                <w:color w:val="000000"/>
                <w:kern w:val="0"/>
                <w:sz w:val="18"/>
                <w:szCs w:val="18"/>
              </w:rPr>
              <w:t>专家管理</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1.</w:t>
            </w:r>
            <w:r>
              <w:rPr>
                <w:rStyle w:val="font21"/>
                <w:rFonts w:ascii="Times New Roman" w:hAnsi="Times New Roman" w:hint="default"/>
              </w:rPr>
              <w:t>评审专家、代理机构互评。</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73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spacing w:line="360" w:lineRule="exact"/>
              <w:jc w:val="center"/>
              <w:rPr>
                <w:rFonts w:ascii="Times New Roman" w:hAnsi="Times New Roman" w:cs="宋体"/>
                <w:color w:val="000000"/>
                <w:sz w:val="20"/>
                <w:szCs w:val="20"/>
              </w:rPr>
            </w:pPr>
            <w:r>
              <w:rPr>
                <w:rFonts w:ascii="Times New Roman" w:hAnsi="Times New Roman" w:cs="宋体" w:hint="eastAsia"/>
                <w:color w:val="000000"/>
                <w:sz w:val="20"/>
                <w:szCs w:val="20"/>
              </w:rPr>
              <w:t>2</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项目执行</w:t>
            </w:r>
            <w:r>
              <w:rPr>
                <w:rFonts w:ascii="Times New Roman" w:hAnsi="Times New Roman" w:cs="宋体"/>
                <w:color w:val="000000"/>
                <w:kern w:val="0"/>
                <w:sz w:val="18"/>
                <w:szCs w:val="18"/>
              </w:rPr>
              <w:t>：</w:t>
            </w:r>
            <w:r>
              <w:rPr>
                <w:rFonts w:ascii="Times New Roman" w:hAnsi="Times New Roman" w:cs="宋体" w:hint="eastAsia"/>
                <w:color w:val="000000"/>
                <w:kern w:val="0"/>
                <w:sz w:val="18"/>
                <w:szCs w:val="18"/>
              </w:rPr>
              <w:t>专项整治</w:t>
            </w:r>
          </w:p>
          <w:p w:rsidR="0097572D" w:rsidRDefault="00D868D1">
            <w:pPr>
              <w:widowControl/>
              <w:spacing w:line="360" w:lineRule="exact"/>
              <w:jc w:val="left"/>
              <w:textAlignment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1.</w:t>
            </w:r>
            <w:r>
              <w:rPr>
                <w:rFonts w:ascii="Times New Roman" w:hAnsi="Times New Roman" w:cs="宋体" w:hint="eastAsia"/>
                <w:color w:val="000000"/>
                <w:kern w:val="0"/>
                <w:sz w:val="18"/>
                <w:szCs w:val="18"/>
              </w:rPr>
              <w:t>督促</w:t>
            </w:r>
            <w:r>
              <w:rPr>
                <w:rFonts w:ascii="Times New Roman" w:hAnsi="Times New Roman" w:cs="宋体"/>
                <w:color w:val="000000"/>
                <w:kern w:val="0"/>
                <w:sz w:val="18"/>
                <w:szCs w:val="18"/>
              </w:rPr>
              <w:t>采购人、供应商在</w:t>
            </w:r>
            <w:r>
              <w:rPr>
                <w:rFonts w:ascii="Times New Roman" w:hAnsi="Times New Roman" w:cs="宋体" w:hint="eastAsia"/>
                <w:color w:val="000000"/>
                <w:kern w:val="0"/>
                <w:sz w:val="18"/>
                <w:szCs w:val="18"/>
              </w:rPr>
              <w:t>在</w:t>
            </w:r>
            <w:r>
              <w:rPr>
                <w:rFonts w:ascii="Times New Roman" w:hAnsi="Times New Roman" w:cs="宋体"/>
                <w:color w:val="000000"/>
                <w:kern w:val="0"/>
                <w:sz w:val="18"/>
                <w:szCs w:val="18"/>
              </w:rPr>
              <w:t>规定期限</w:t>
            </w:r>
            <w:r>
              <w:rPr>
                <w:rFonts w:ascii="Times New Roman" w:hAnsi="Times New Roman" w:cs="宋体" w:hint="eastAsia"/>
                <w:color w:val="000000"/>
                <w:kern w:val="0"/>
                <w:sz w:val="18"/>
                <w:szCs w:val="18"/>
              </w:rPr>
              <w:t>完成</w:t>
            </w:r>
            <w:r>
              <w:rPr>
                <w:rFonts w:ascii="Times New Roman" w:hAnsi="Times New Roman" w:cs="宋体"/>
                <w:color w:val="000000"/>
                <w:kern w:val="0"/>
                <w:sz w:val="18"/>
                <w:szCs w:val="18"/>
              </w:rPr>
              <w:t>合同</w:t>
            </w:r>
            <w:r>
              <w:rPr>
                <w:rFonts w:ascii="Times New Roman" w:hAnsi="Times New Roman" w:cs="宋体" w:hint="eastAsia"/>
                <w:color w:val="000000"/>
                <w:kern w:val="0"/>
                <w:sz w:val="18"/>
                <w:szCs w:val="18"/>
              </w:rPr>
              <w:t>签订</w:t>
            </w:r>
            <w:r>
              <w:rPr>
                <w:rFonts w:ascii="Times New Roman" w:hAnsi="Times New Roman" w:cs="宋体"/>
                <w:color w:val="000000"/>
                <w:kern w:val="0"/>
                <w:sz w:val="18"/>
                <w:szCs w:val="18"/>
              </w:rPr>
              <w:t>、款项支付</w:t>
            </w:r>
          </w:p>
          <w:p w:rsidR="0097572D" w:rsidRDefault="00D868D1">
            <w:pPr>
              <w:widowControl/>
              <w:spacing w:line="360" w:lineRule="exact"/>
              <w:jc w:val="left"/>
              <w:textAlignment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w:t>
            </w:r>
            <w:r>
              <w:rPr>
                <w:rFonts w:ascii="Times New Roman" w:hAnsi="Times New Roman" w:cs="宋体" w:hint="eastAsia"/>
                <w:color w:val="000000"/>
                <w:kern w:val="0"/>
                <w:sz w:val="18"/>
                <w:szCs w:val="18"/>
              </w:rPr>
              <w:t>供应商</w:t>
            </w:r>
            <w:r>
              <w:rPr>
                <w:rFonts w:ascii="Times New Roman" w:hAnsi="Times New Roman" w:cs="宋体"/>
                <w:color w:val="000000"/>
                <w:kern w:val="0"/>
                <w:sz w:val="18"/>
                <w:szCs w:val="18"/>
              </w:rPr>
              <w:t>参与</w:t>
            </w:r>
            <w:r>
              <w:rPr>
                <w:rFonts w:ascii="Times New Roman" w:hAnsi="Times New Roman" w:cs="宋体" w:hint="eastAsia"/>
                <w:color w:val="000000"/>
                <w:kern w:val="0"/>
                <w:sz w:val="18"/>
                <w:szCs w:val="18"/>
              </w:rPr>
              <w:t>政府</w:t>
            </w:r>
            <w:r>
              <w:rPr>
                <w:rFonts w:ascii="Times New Roman" w:hAnsi="Times New Roman" w:cs="宋体"/>
                <w:color w:val="000000"/>
                <w:kern w:val="0"/>
                <w:sz w:val="18"/>
                <w:szCs w:val="18"/>
              </w:rPr>
              <w:t>采购活动的公平性</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2</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70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spacing w:line="360" w:lineRule="exact"/>
              <w:jc w:val="center"/>
              <w:rPr>
                <w:rFonts w:ascii="Times New Roman" w:hAnsi="Times New Roman" w:cs="宋体"/>
                <w:color w:val="000000"/>
                <w:sz w:val="20"/>
                <w:szCs w:val="20"/>
              </w:rPr>
            </w:pPr>
            <w:r>
              <w:rPr>
                <w:rFonts w:ascii="Times New Roman" w:hAnsi="Times New Roman" w:cs="宋体" w:hint="eastAsia"/>
                <w:color w:val="000000"/>
                <w:sz w:val="20"/>
                <w:szCs w:val="20"/>
              </w:rPr>
              <w:t>2</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项目执行：质疑答复</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 xml:space="preserve">1. </w:t>
            </w:r>
            <w:r>
              <w:rPr>
                <w:rStyle w:val="font21"/>
                <w:rFonts w:ascii="Times New Roman" w:hAnsi="Times New Roman" w:hint="default"/>
              </w:rPr>
              <w:t>质疑答复的内容、时间等符合相关规定。</w:t>
            </w:r>
            <w:r>
              <w:rPr>
                <w:rStyle w:val="font21"/>
                <w:rFonts w:ascii="Times New Roman" w:hAnsi="Times New Roman" w:hint="default"/>
              </w:rPr>
              <w:br/>
            </w:r>
            <w:r>
              <w:rPr>
                <w:rFonts w:ascii="Times New Roman" w:hAnsi="Times New Roman" w:cs="宋体" w:hint="eastAsia"/>
                <w:color w:val="000000"/>
                <w:kern w:val="0"/>
                <w:sz w:val="20"/>
                <w:szCs w:val="20"/>
              </w:rPr>
              <w:t xml:space="preserve">2. </w:t>
            </w:r>
            <w:r>
              <w:rPr>
                <w:rStyle w:val="font21"/>
                <w:rFonts w:ascii="Times New Roman" w:hAnsi="Times New Roman" w:hint="default"/>
              </w:rPr>
              <w:t>如对评审结果进行改变，须符合法律规定。</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2</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705"/>
          <w:tblHead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97572D">
            <w:pPr>
              <w:spacing w:line="360" w:lineRule="exact"/>
              <w:jc w:val="left"/>
              <w:rPr>
                <w:rFonts w:ascii="Times New Roman" w:hAnsi="Times New Roman" w:cs="宋体"/>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spacing w:line="360" w:lineRule="exact"/>
              <w:jc w:val="center"/>
              <w:rPr>
                <w:rFonts w:ascii="Times New Roman" w:hAnsi="Times New Roman" w:cs="宋体"/>
                <w:color w:val="000000"/>
                <w:sz w:val="20"/>
                <w:szCs w:val="20"/>
              </w:rPr>
            </w:pPr>
            <w:r>
              <w:rPr>
                <w:rFonts w:ascii="Times New Roman" w:hAnsi="Times New Roman" w:cs="宋体" w:hint="eastAsia"/>
                <w:color w:val="000000"/>
                <w:sz w:val="20"/>
                <w:szCs w:val="20"/>
              </w:rPr>
              <w:t>5</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内控及其他日常管理制度执行：</w:t>
            </w:r>
            <w:r>
              <w:rPr>
                <w:rFonts w:ascii="Times New Roman" w:hAnsi="Times New Roman" w:cs="宋体" w:hint="eastAsia"/>
                <w:color w:val="000000"/>
                <w:kern w:val="0"/>
                <w:sz w:val="18"/>
                <w:szCs w:val="18"/>
              </w:rPr>
              <w:br/>
            </w:r>
            <w:r>
              <w:rPr>
                <w:rFonts w:ascii="Times New Roman" w:hAnsi="Times New Roman" w:cs="宋体" w:hint="eastAsia"/>
                <w:color w:val="000000"/>
                <w:kern w:val="0"/>
                <w:sz w:val="20"/>
                <w:szCs w:val="20"/>
              </w:rPr>
              <w:t xml:space="preserve">1. </w:t>
            </w:r>
            <w:r>
              <w:rPr>
                <w:rStyle w:val="font21"/>
                <w:rFonts w:ascii="Times New Roman" w:hAnsi="Times New Roman" w:hint="default"/>
              </w:rPr>
              <w:t>严格执行内控管理制度。</w:t>
            </w:r>
            <w:r>
              <w:rPr>
                <w:rStyle w:val="font21"/>
                <w:rFonts w:ascii="Times New Roman" w:hAnsi="Times New Roman" w:hint="default"/>
              </w:rPr>
              <w:br/>
            </w:r>
            <w:r>
              <w:rPr>
                <w:rFonts w:ascii="Times New Roman" w:hAnsi="Times New Roman" w:cs="宋体" w:hint="eastAsia"/>
                <w:color w:val="000000"/>
                <w:kern w:val="0"/>
                <w:sz w:val="20"/>
                <w:szCs w:val="20"/>
              </w:rPr>
              <w:t xml:space="preserve">2. </w:t>
            </w:r>
            <w:r>
              <w:rPr>
                <w:rStyle w:val="font21"/>
                <w:rFonts w:ascii="Times New Roman" w:hAnsi="Times New Roman" w:hint="default"/>
              </w:rPr>
              <w:t>严格执行其他日常管理制度。</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5</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369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b/>
                <w:color w:val="000000"/>
                <w:sz w:val="18"/>
                <w:szCs w:val="18"/>
              </w:rPr>
            </w:pPr>
            <w:r>
              <w:rPr>
                <w:rFonts w:ascii="Times New Roman" w:hAnsi="Times New Roman" w:cs="宋体" w:hint="eastAsia"/>
                <w:b/>
                <w:color w:val="000000"/>
                <w:kern w:val="0"/>
                <w:sz w:val="18"/>
                <w:szCs w:val="18"/>
              </w:rPr>
              <w:t>企业管理情况得分为：</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rPr>
                <w:rFonts w:ascii="Times New Roman" w:hAnsi="Times New Roman" w:cs="宋体"/>
                <w:b/>
                <w:color w:val="000000"/>
                <w:sz w:val="24"/>
              </w:rPr>
            </w:pPr>
          </w:p>
        </w:tc>
      </w:tr>
      <w:tr w:rsidR="0097572D">
        <w:trPr>
          <w:trHeight w:val="480"/>
          <w:tblHeader/>
        </w:trPr>
        <w:tc>
          <w:tcPr>
            <w:tcW w:w="1162" w:type="dxa"/>
            <w:vMerge w:val="restart"/>
            <w:tcBorders>
              <w:top w:val="single" w:sz="4" w:space="0" w:color="000000"/>
              <w:left w:val="single" w:sz="4" w:space="0" w:color="000000"/>
              <w:right w:val="single" w:sz="4" w:space="0" w:color="000000"/>
            </w:tcBorders>
            <w:shd w:val="clear" w:color="auto" w:fill="auto"/>
            <w:vAlign w:val="center"/>
          </w:tcPr>
          <w:p w:rsidR="0097572D" w:rsidRDefault="00D868D1">
            <w:pPr>
              <w:widowControl/>
              <w:spacing w:line="360" w:lineRule="exact"/>
              <w:jc w:val="center"/>
              <w:textAlignment w:val="top"/>
              <w:rPr>
                <w:rFonts w:ascii="Times New Roman" w:hAnsi="Times New Roman" w:cs="宋体"/>
                <w:color w:val="000000"/>
                <w:sz w:val="20"/>
                <w:szCs w:val="20"/>
              </w:rPr>
            </w:pPr>
            <w:r>
              <w:rPr>
                <w:rFonts w:ascii="Times New Roman" w:hAnsi="Times New Roman" w:cs="宋体" w:hint="eastAsia"/>
                <w:color w:val="000000"/>
                <w:kern w:val="0"/>
                <w:sz w:val="20"/>
                <w:szCs w:val="20"/>
              </w:rPr>
              <w:t>4.</w:t>
            </w:r>
            <w:r>
              <w:rPr>
                <w:rStyle w:val="font21"/>
                <w:rFonts w:ascii="Times New Roman" w:hAnsi="Times New Roman" w:hint="default"/>
              </w:rPr>
              <w:t>企业失信与处理处罚情况</w:t>
            </w:r>
            <w:r>
              <w:rPr>
                <w:rFonts w:ascii="Times New Roman" w:hAnsi="Times New Roman" w:cs="宋体" w:hint="eastAsia"/>
                <w:color w:val="000000"/>
                <w:kern w:val="0"/>
                <w:sz w:val="20"/>
                <w:szCs w:val="20"/>
              </w:rPr>
              <w:t>(20%)</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4. 1</w:t>
            </w:r>
            <w:r>
              <w:rPr>
                <w:rStyle w:val="font21"/>
                <w:rFonts w:ascii="Times New Roman" w:hAnsi="Times New Roman" w:hint="default"/>
              </w:rPr>
              <w:t>失信情况</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4</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发现近</w:t>
            </w:r>
            <w:r>
              <w:rPr>
                <w:rFonts w:ascii="Times New Roman" w:hAnsi="Times New Roman" w:cs="宋体" w:hint="eastAsia"/>
                <w:color w:val="000000"/>
                <w:kern w:val="0"/>
                <w:sz w:val="20"/>
                <w:szCs w:val="20"/>
              </w:rPr>
              <w:t>3</w:t>
            </w:r>
            <w:r>
              <w:rPr>
                <w:rStyle w:val="font21"/>
                <w:rFonts w:ascii="Times New Roman" w:hAnsi="Times New Roman" w:hint="default"/>
              </w:rPr>
              <w:t>年存在因政府采购领域外的违法违规行为被信用中国列入信用名单情形，每有</w:t>
            </w:r>
            <w:r>
              <w:rPr>
                <w:rFonts w:ascii="Times New Roman" w:hAnsi="Times New Roman" w:cs="宋体" w:hint="eastAsia"/>
                <w:color w:val="000000"/>
                <w:kern w:val="0"/>
                <w:sz w:val="20"/>
                <w:szCs w:val="20"/>
              </w:rPr>
              <w:t>1</w:t>
            </w:r>
            <w:r>
              <w:rPr>
                <w:rStyle w:val="font21"/>
                <w:rFonts w:ascii="Times New Roman" w:hAnsi="Times New Roman" w:hint="default"/>
              </w:rPr>
              <w:t>例，扣</w:t>
            </w:r>
            <w:r>
              <w:rPr>
                <w:rFonts w:ascii="Times New Roman" w:hAnsi="Times New Roman" w:cs="宋体" w:hint="eastAsia"/>
                <w:color w:val="000000"/>
                <w:kern w:val="0"/>
                <w:sz w:val="20"/>
                <w:szCs w:val="20"/>
              </w:rPr>
              <w:t>1</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4</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162" w:type="dxa"/>
            <w:vMerge/>
            <w:tcBorders>
              <w:left w:val="single" w:sz="4" w:space="0" w:color="000000"/>
              <w:right w:val="single" w:sz="4" w:space="0" w:color="000000"/>
            </w:tcBorders>
            <w:shd w:val="clear" w:color="auto" w:fill="auto"/>
            <w:noWrap/>
          </w:tcPr>
          <w:p w:rsidR="0097572D" w:rsidRDefault="0097572D">
            <w:pPr>
              <w:spacing w:line="360" w:lineRule="exact"/>
              <w:jc w:val="center"/>
              <w:rPr>
                <w:rFonts w:ascii="Times New Roman" w:hAnsi="Times New Roman" w:cs="宋体"/>
                <w:color w:val="000000"/>
                <w:sz w:val="18"/>
                <w:szCs w:val="18"/>
              </w:rPr>
            </w:pPr>
          </w:p>
        </w:tc>
        <w:tc>
          <w:tcPr>
            <w:tcW w:w="1279" w:type="dxa"/>
            <w:vMerge w:val="restart"/>
            <w:tcBorders>
              <w:top w:val="single" w:sz="4" w:space="0" w:color="000000"/>
              <w:left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4.2</w:t>
            </w:r>
            <w:r>
              <w:rPr>
                <w:rStyle w:val="font21"/>
                <w:rFonts w:ascii="Times New Roman" w:hAnsi="Times New Roman" w:hint="default"/>
              </w:rPr>
              <w:t>处理处罚</w:t>
            </w:r>
          </w:p>
        </w:tc>
        <w:tc>
          <w:tcPr>
            <w:tcW w:w="716" w:type="dxa"/>
            <w:vMerge w:val="restart"/>
            <w:tcBorders>
              <w:top w:val="single" w:sz="4" w:space="0" w:color="000000"/>
              <w:left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16</w:t>
            </w: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发现近</w:t>
            </w:r>
            <w:r>
              <w:rPr>
                <w:rFonts w:ascii="Times New Roman" w:hAnsi="Times New Roman" w:cs="宋体" w:hint="eastAsia"/>
                <w:color w:val="000000"/>
                <w:kern w:val="0"/>
                <w:sz w:val="20"/>
                <w:szCs w:val="20"/>
              </w:rPr>
              <w:t>3</w:t>
            </w:r>
            <w:r>
              <w:rPr>
                <w:rStyle w:val="font21"/>
                <w:rFonts w:ascii="Times New Roman" w:hAnsi="Times New Roman" w:hint="default"/>
              </w:rPr>
              <w:t>年存在因未严格遵守政府采购相关法律法规被财政部门责令整改情形，每有</w:t>
            </w:r>
            <w:r>
              <w:rPr>
                <w:rStyle w:val="font21"/>
                <w:rFonts w:ascii="Times New Roman" w:hAnsi="Times New Roman" w:hint="default"/>
              </w:rPr>
              <w:t>1</w:t>
            </w:r>
            <w:r>
              <w:rPr>
                <w:rStyle w:val="font21"/>
                <w:rFonts w:ascii="Times New Roman" w:hAnsi="Times New Roman" w:hint="default"/>
              </w:rPr>
              <w:t>例，扣</w:t>
            </w:r>
            <w:r>
              <w:rPr>
                <w:rFonts w:ascii="Times New Roman" w:hAnsi="Times New Roman" w:cs="宋体" w:hint="eastAsia"/>
                <w:color w:val="000000"/>
                <w:kern w:val="0"/>
                <w:sz w:val="20"/>
                <w:szCs w:val="20"/>
              </w:rPr>
              <w:t>3</w:t>
            </w:r>
            <w:r>
              <w:rPr>
                <w:rStyle w:val="font21"/>
                <w:rFonts w:ascii="Times New Roman" w:hAnsi="Times New Roman" w:hint="default"/>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6</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162" w:type="dxa"/>
            <w:vMerge/>
            <w:tcBorders>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c>
          <w:tcPr>
            <w:tcW w:w="1279" w:type="dxa"/>
            <w:vMerge/>
            <w:tcBorders>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c>
          <w:tcPr>
            <w:tcW w:w="716" w:type="dxa"/>
            <w:vMerge/>
            <w:tcBorders>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rPr>
                <w:rFonts w:ascii="Times New Roman" w:hAnsi="Times New Roman" w:cs="宋体"/>
                <w:color w:val="000000"/>
                <w:sz w:val="24"/>
              </w:rPr>
            </w:pPr>
          </w:p>
        </w:tc>
        <w:tc>
          <w:tcPr>
            <w:tcW w:w="9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572D" w:rsidRDefault="00D868D1">
            <w:pPr>
              <w:widowControl/>
              <w:spacing w:line="360" w:lineRule="exact"/>
              <w:jc w:val="left"/>
              <w:textAlignment w:val="center"/>
              <w:rPr>
                <w:rFonts w:ascii="Times New Roman" w:hAnsi="Times New Roman" w:cs="宋体"/>
                <w:color w:val="000000"/>
                <w:sz w:val="18"/>
                <w:szCs w:val="18"/>
              </w:rPr>
            </w:pPr>
            <w:r>
              <w:rPr>
                <w:rFonts w:ascii="Times New Roman" w:hAnsi="Times New Roman" w:cs="宋体" w:hint="eastAsia"/>
                <w:color w:val="000000"/>
                <w:kern w:val="0"/>
                <w:sz w:val="18"/>
                <w:szCs w:val="18"/>
              </w:rPr>
              <w:t>发现近</w:t>
            </w:r>
            <w:r>
              <w:rPr>
                <w:rFonts w:ascii="Times New Roman" w:hAnsi="Times New Roman" w:cs="宋体" w:hint="eastAsia"/>
                <w:color w:val="000000"/>
                <w:kern w:val="0"/>
                <w:sz w:val="18"/>
                <w:szCs w:val="18"/>
              </w:rPr>
              <w:t>3</w:t>
            </w:r>
            <w:r>
              <w:rPr>
                <w:rFonts w:ascii="Times New Roman" w:hAnsi="Times New Roman" w:cs="宋体" w:hint="eastAsia"/>
                <w:color w:val="000000"/>
                <w:kern w:val="0"/>
                <w:sz w:val="18"/>
                <w:szCs w:val="18"/>
              </w:rPr>
              <w:t>年存在因未严格遵守政府采购相关法律法规被财政部门处罚情形，每有</w:t>
            </w:r>
            <w:r>
              <w:rPr>
                <w:rFonts w:ascii="Times New Roman" w:hAnsi="Times New Roman" w:cs="宋体" w:hint="eastAsia"/>
                <w:color w:val="000000"/>
                <w:kern w:val="0"/>
                <w:sz w:val="18"/>
                <w:szCs w:val="18"/>
              </w:rPr>
              <w:t>1</w:t>
            </w:r>
            <w:r>
              <w:rPr>
                <w:rFonts w:ascii="Times New Roman" w:hAnsi="Times New Roman" w:cs="宋体" w:hint="eastAsia"/>
                <w:color w:val="000000"/>
                <w:kern w:val="0"/>
                <w:sz w:val="18"/>
                <w:szCs w:val="18"/>
              </w:rPr>
              <w:t>例，扣</w:t>
            </w:r>
            <w:r>
              <w:rPr>
                <w:rFonts w:ascii="Times New Roman" w:hAnsi="Times New Roman" w:cs="宋体" w:hint="eastAsia"/>
                <w:color w:val="000000"/>
                <w:kern w:val="0"/>
                <w:sz w:val="18"/>
                <w:szCs w:val="18"/>
              </w:rPr>
              <w:t>5</w:t>
            </w:r>
            <w:r>
              <w:rPr>
                <w:rFonts w:ascii="Times New Roman" w:hAnsi="Times New Roman" w:cs="宋体" w:hint="eastAsia"/>
                <w:color w:val="000000"/>
                <w:kern w:val="0"/>
                <w:sz w:val="18"/>
                <w:szCs w:val="18"/>
              </w:rPr>
              <w:t>分。</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D868D1">
            <w:pPr>
              <w:widowControl/>
              <w:spacing w:line="360" w:lineRule="exact"/>
              <w:jc w:val="center"/>
              <w:textAlignment w:val="center"/>
              <w:rPr>
                <w:rFonts w:ascii="Times New Roman" w:hAnsi="Times New Roman" w:cs="宋体"/>
                <w:color w:val="000000"/>
                <w:sz w:val="20"/>
                <w:szCs w:val="20"/>
              </w:rPr>
            </w:pPr>
            <w:r>
              <w:rPr>
                <w:rFonts w:ascii="Times New Roman" w:hAnsi="Times New Roman" w:cs="宋体" w:hint="eastAsia"/>
                <w:color w:val="000000"/>
                <w:kern w:val="0"/>
                <w:sz w:val="20"/>
                <w:szCs w:val="20"/>
              </w:rPr>
              <w:t>10</w:t>
            </w:r>
            <w:r>
              <w:rPr>
                <w:rStyle w:val="font21"/>
                <w:rFonts w:ascii="Times New Roman" w:hAnsi="Times New Roman" w:hint="default"/>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r w:rsidR="0097572D">
        <w:trPr>
          <w:trHeight w:val="285"/>
          <w:tblHeader/>
        </w:trPr>
        <w:tc>
          <w:tcPr>
            <w:tcW w:w="13696"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D868D1">
            <w:pPr>
              <w:widowControl/>
              <w:spacing w:line="360" w:lineRule="exact"/>
              <w:jc w:val="center"/>
              <w:textAlignment w:val="top"/>
              <w:rPr>
                <w:rFonts w:ascii="Times New Roman" w:hAnsi="Times New Roman" w:cs="宋体"/>
                <w:b/>
                <w:color w:val="000000"/>
                <w:sz w:val="18"/>
                <w:szCs w:val="18"/>
              </w:rPr>
            </w:pPr>
            <w:r>
              <w:rPr>
                <w:rFonts w:ascii="Times New Roman" w:hAnsi="Times New Roman" w:cs="宋体" w:hint="eastAsia"/>
                <w:b/>
                <w:color w:val="000000"/>
                <w:kern w:val="0"/>
                <w:sz w:val="18"/>
                <w:szCs w:val="18"/>
              </w:rPr>
              <w:t>企业失信与处理处罚情況得分为</w:t>
            </w:r>
            <w:r>
              <w:rPr>
                <w:rFonts w:ascii="Times New Roman" w:hAnsi="Times New Roman" w:cs="宋体" w:hint="eastAsia"/>
                <w:b/>
                <w:color w:val="000000"/>
                <w:kern w:val="0"/>
                <w:sz w:val="18"/>
                <w:szCs w:val="18"/>
              </w:rPr>
              <w:t>:</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jc w:val="center"/>
              <w:rPr>
                <w:rFonts w:ascii="Times New Roman" w:hAnsi="Times New Roman" w:cs="宋体"/>
                <w:b/>
                <w:color w:val="000000"/>
                <w:sz w:val="24"/>
              </w:rPr>
            </w:pPr>
          </w:p>
        </w:tc>
      </w:tr>
      <w:tr w:rsidR="0097572D">
        <w:trPr>
          <w:trHeight w:val="750"/>
          <w:tblHeader/>
        </w:trPr>
        <w:tc>
          <w:tcPr>
            <w:tcW w:w="1162" w:type="dxa"/>
            <w:tcBorders>
              <w:top w:val="single" w:sz="4" w:space="0" w:color="000000"/>
              <w:left w:val="single" w:sz="4" w:space="0" w:color="000000"/>
              <w:bottom w:val="single" w:sz="4" w:space="0" w:color="000000"/>
              <w:right w:val="single" w:sz="4" w:space="0" w:color="000000"/>
            </w:tcBorders>
            <w:shd w:val="clear" w:color="auto" w:fill="auto"/>
            <w:noWrap/>
          </w:tcPr>
          <w:p w:rsidR="0097572D" w:rsidRDefault="00D868D1">
            <w:pPr>
              <w:widowControl/>
              <w:spacing w:line="360" w:lineRule="exact"/>
              <w:jc w:val="center"/>
              <w:textAlignment w:val="top"/>
              <w:rPr>
                <w:rFonts w:ascii="Times New Roman" w:hAnsi="Times New Roman" w:cs="宋体"/>
                <w:color w:val="000000"/>
                <w:sz w:val="18"/>
                <w:szCs w:val="18"/>
              </w:rPr>
            </w:pPr>
            <w:r>
              <w:rPr>
                <w:rFonts w:ascii="Times New Roman" w:hAnsi="Times New Roman" w:cs="宋体" w:hint="eastAsia"/>
                <w:color w:val="000000"/>
                <w:kern w:val="0"/>
                <w:sz w:val="18"/>
                <w:szCs w:val="18"/>
              </w:rPr>
              <w:t>评分说明</w:t>
            </w:r>
          </w:p>
        </w:tc>
        <w:tc>
          <w:tcPr>
            <w:tcW w:w="12534" w:type="dxa"/>
            <w:gridSpan w:val="4"/>
            <w:tcBorders>
              <w:top w:val="single" w:sz="4" w:space="0" w:color="000000"/>
              <w:left w:val="single" w:sz="4" w:space="0" w:color="000000"/>
              <w:bottom w:val="single" w:sz="4" w:space="0" w:color="000000"/>
              <w:right w:val="single" w:sz="4" w:space="0" w:color="000000"/>
            </w:tcBorders>
            <w:shd w:val="clear" w:color="auto" w:fill="auto"/>
          </w:tcPr>
          <w:p w:rsidR="0097572D" w:rsidRDefault="00D868D1">
            <w:pPr>
              <w:widowControl/>
              <w:spacing w:line="360" w:lineRule="exact"/>
              <w:jc w:val="left"/>
              <w:textAlignment w:val="top"/>
              <w:rPr>
                <w:rFonts w:ascii="Times New Roman" w:hAnsi="Times New Roman" w:cs="宋体"/>
                <w:color w:val="000000"/>
                <w:sz w:val="18"/>
                <w:szCs w:val="18"/>
              </w:rPr>
            </w:pPr>
            <w:r>
              <w:rPr>
                <w:rFonts w:ascii="Times New Roman" w:hAnsi="Times New Roman" w:cs="宋体" w:hint="eastAsia"/>
                <w:color w:val="000000"/>
                <w:kern w:val="0"/>
                <w:sz w:val="18"/>
                <w:szCs w:val="18"/>
              </w:rPr>
              <w:t>1</w:t>
            </w:r>
            <w:r>
              <w:rPr>
                <w:rFonts w:ascii="Times New Roman" w:hAnsi="Times New Roman" w:cs="宋体" w:hint="eastAsia"/>
                <w:color w:val="000000"/>
                <w:kern w:val="0"/>
                <w:sz w:val="18"/>
                <w:szCs w:val="18"/>
              </w:rPr>
              <w:t>、企业管理情况评价内容中一项不满足，对应部分不得分。</w:t>
            </w:r>
            <w:r>
              <w:rPr>
                <w:rFonts w:ascii="Times New Roman" w:hAnsi="Times New Roman" w:cs="宋体" w:hint="eastAsia"/>
                <w:color w:val="000000"/>
                <w:kern w:val="0"/>
                <w:sz w:val="18"/>
                <w:szCs w:val="18"/>
              </w:rPr>
              <w:br/>
              <w:t>2</w:t>
            </w:r>
            <w:r>
              <w:rPr>
                <w:rFonts w:ascii="Times New Roman" w:hAnsi="Times New Roman" w:cs="宋体" w:hint="eastAsia"/>
                <w:color w:val="000000"/>
                <w:kern w:val="0"/>
                <w:sz w:val="18"/>
                <w:szCs w:val="18"/>
              </w:rPr>
              <w:t>、招标文件范本：企业认为在某一领域或某一品目招标文件范本制作较好，可以申请参评招标文件范本。如评选为某一领域或某一品目招标文件范木，加</w:t>
            </w:r>
            <w:r>
              <w:rPr>
                <w:rFonts w:ascii="Times New Roman" w:hAnsi="Times New Roman" w:cs="宋体" w:hint="eastAsia"/>
                <w:color w:val="000000"/>
                <w:kern w:val="0"/>
                <w:sz w:val="18"/>
                <w:szCs w:val="18"/>
              </w:rPr>
              <w:t>5</w:t>
            </w:r>
            <w:r>
              <w:rPr>
                <w:rFonts w:ascii="Times New Roman" w:hAnsi="Times New Roman" w:cs="宋体" w:hint="eastAsia"/>
                <w:color w:val="000000"/>
                <w:kern w:val="0"/>
                <w:sz w:val="18"/>
                <w:szCs w:val="18"/>
              </w:rPr>
              <w:t>分。</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7572D" w:rsidRDefault="0097572D">
            <w:pPr>
              <w:spacing w:line="360" w:lineRule="exact"/>
              <w:rPr>
                <w:rFonts w:ascii="Times New Roman" w:hAnsi="Times New Roman" w:cs="宋体"/>
                <w:color w:val="000000"/>
                <w:sz w:val="24"/>
              </w:rPr>
            </w:pPr>
          </w:p>
        </w:tc>
      </w:tr>
    </w:tbl>
    <w:p w:rsidR="0097572D" w:rsidRDefault="0097572D">
      <w:pPr>
        <w:spacing w:line="576" w:lineRule="exact"/>
        <w:rPr>
          <w:rFonts w:ascii="Times New Roman" w:eastAsia="方正仿宋_GBK" w:hAnsi="Times New Roman" w:cs="方正仿宋_GBK" w:hint="eastAsia"/>
          <w:sz w:val="32"/>
          <w:szCs w:val="32"/>
        </w:rPr>
        <w:sectPr w:rsidR="0097572D">
          <w:pgSz w:w="16838" w:h="11906" w:orient="landscape"/>
          <w:pgMar w:top="1134" w:right="1134" w:bottom="1134" w:left="1134" w:header="851" w:footer="1020" w:gutter="0"/>
          <w:cols w:space="0"/>
          <w:docGrid w:type="lines" w:linePitch="312"/>
        </w:sectPr>
      </w:pPr>
    </w:p>
    <w:p w:rsidR="0097572D" w:rsidRDefault="0097572D" w:rsidP="0019608F">
      <w:pPr>
        <w:pBdr>
          <w:top w:val="none" w:sz="0" w:space="1" w:color="auto"/>
          <w:left w:val="none" w:sz="0" w:space="4" w:color="auto"/>
          <w:bottom w:val="none" w:sz="0" w:space="1" w:color="auto"/>
          <w:right w:val="none" w:sz="0" w:space="4" w:color="auto"/>
        </w:pBdr>
        <w:rPr>
          <w:rFonts w:ascii="Times New Roman" w:hAnsi="Times New Roman" w:hint="eastAsia"/>
        </w:rPr>
      </w:pPr>
      <w:bookmarkStart w:id="0" w:name="_GoBack"/>
      <w:bookmarkEnd w:id="0"/>
    </w:p>
    <w:sectPr w:rsidR="0097572D">
      <w:footerReference w:type="default" r:id="rId9"/>
      <w:pgSz w:w="11906" w:h="16838"/>
      <w:pgMar w:top="2098" w:right="1474" w:bottom="1984" w:left="1587" w:header="851" w:footer="1474"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8D1" w:rsidRDefault="00D868D1">
      <w:r>
        <w:separator/>
      </w:r>
    </w:p>
  </w:endnote>
  <w:endnote w:type="continuationSeparator" w:id="0">
    <w:p w:rsidR="00D868D1" w:rsidRDefault="00D8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Segoe UI">
    <w:altName w:val="DejaVu Sans"/>
    <w:panose1 w:val="020B0502040204020203"/>
    <w:charset w:val="00"/>
    <w:family w:val="auto"/>
    <w:pitch w:val="default"/>
    <w:sig w:usb0="00000000" w:usb1="00000000" w:usb2="00000029" w:usb3="00000000" w:csb0="200001DF" w:csb1="20000000"/>
  </w:font>
  <w:font w:name="方正小标宋_GBK">
    <w:altName w:val="汉仪书宋二KW"/>
    <w:panose1 w:val="03000509000000000000"/>
    <w:charset w:val="86"/>
    <w:family w:val="script"/>
    <w:pitch w:val="fixed"/>
    <w:sig w:usb0="00000001" w:usb1="080E0000" w:usb2="00000010" w:usb3="00000000" w:csb0="00040000" w:csb1="00000000"/>
  </w:font>
  <w:font w:name="方正仿宋_GBK">
    <w:altName w:val="汉仪仿宋KW"/>
    <w:panose1 w:val="03000509000000000000"/>
    <w:charset w:val="86"/>
    <w:family w:val="script"/>
    <w:pitch w:val="fixed"/>
    <w:sig w:usb0="00000001" w:usb1="080E0000" w:usb2="00000010" w:usb3="00000000" w:csb0="00040000" w:csb1="00000000"/>
  </w:font>
  <w:font w:name="方正黑体_GBK">
    <w:altName w:val="汉仪中黑KW"/>
    <w:panose1 w:val="03000509000000000000"/>
    <w:charset w:val="86"/>
    <w:family w:val="script"/>
    <w:pitch w:val="fixed"/>
    <w:sig w:usb0="00000001" w:usb1="080E0000" w:usb2="00000010" w:usb3="00000000" w:csb0="00040000" w:csb1="00000000"/>
  </w:font>
  <w:font w:name="方正楷体_GBK">
    <w:altName w:val="汉仪楷体KW"/>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2D" w:rsidRDefault="00D868D1">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72D" w:rsidRDefault="00D868D1">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8F362F">
                            <w:rPr>
                              <w:rFonts w:ascii="Times New Roman" w:hAnsi="Times New Roman"/>
                              <w:noProof/>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q0ZAIAABgFAAAOAAAAZHJzL2Uyb0RvYy54bWysVM1uEzEQviPxDpbvZJMgqijKpgqtgpAq&#10;WlEQZ8drJyv8J9vNbngAeANOXLjzXH0OPnt3k6pwKeLinfV8M5755mdx3mpF9sKH2pqSTkZjSoTh&#10;tqrNtqQfP6xfzCgJkZmKKWtESQ8i0PPl82eLxs3F1O6sqoQncGLCvHEl3cXo5kUR+E5oFkbWCQOl&#10;tF6ziF+/LSrPGnjXqpiOx2dFY33lvOUiBNxedkq6zP6lFDxeSxlEJKqkiC3m0+dzk85iuWDzrWdu&#10;V/M+DPYPUWhWGzx6dHXJIiN3vv7Dla65t8HKOOJWF1bKmoucA7KZjB9lc7tjTuRcQE5wR5rC/3PL&#10;3+1vPKmrkqJQhmmU6P77t/sfv+5/fiWzRE/jwhyoWwdcbF/bFmUe7gMuU9at9Dp9kQ+BHkQfjuSK&#10;NhKejGbT2WwMFYdu+IH/4mTufIhvhNUkCSX1qF4mle2vQuygAyS9Zuy6VipXUBnSlPTs5atxNjhq&#10;4FyZhBW5F3o3KaUu9CzFgxIJo8x7IcFFziBd5C4UF8qTPUP/MM6FiTn57BfohJII4imGPf4U1VOM&#10;uzyGl62JR2NdG+tz9o/Crj4PIcsOD84f5J3E2G7avtQbWx1QaW+7UQmOr2tU44qFeMM8ZgMVxLzH&#10;axxSWbBue4mSnfVf/naf8GhZaClpMGslNVgGlKi3Bq2cxnIQ/CBsBsHc6QsL8ifYI45nEQY+qkGU&#10;3upPWAKr9AZUzHC8VNI4iBexm3csES5WqwzC8DkWr8yt48l1LrZb3UV0VG60RErHRE8Wxi+3ar8q&#10;0nw//M+o00Jb/gY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zOSrRkAgAAGAUAAA4AAAAAAAAAAAAAAAAALgIAAGRycy9lMm9Eb2Mu&#10;eG1sUEsBAi0AFAAGAAgAAAAhAHGq0bnXAAAABQEAAA8AAAAAAAAAAAAAAAAAvgQAAGRycy9kb3du&#10;cmV2LnhtbFBLBQYAAAAABAAEAPMAAADCBQAAAAA=&#10;" filled="f" stroked="f" strokeweight=".5pt">
              <v:textbox style="mso-fit-shape-to-text:t" inset="0,0,0,0">
                <w:txbxContent>
                  <w:p w:rsidR="0097572D" w:rsidRDefault="00D868D1">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8F362F">
                      <w:rPr>
                        <w:rFonts w:ascii="Times New Roman" w:hAnsi="Times New Roman"/>
                        <w:noProof/>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2D" w:rsidRDefault="00D868D1">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7572D" w:rsidRDefault="00D868D1">
                          <w:pPr>
                            <w:pStyle w:val="a3"/>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9608F">
                            <w:rPr>
                              <w:rFonts w:ascii="Times New Roman" w:hAnsi="Times New Roman"/>
                              <w:noProof/>
                              <w:sz w:val="28"/>
                              <w:szCs w:val="28"/>
                            </w:rPr>
                            <w:t>10</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sz w:val="28"/>
                              <w:szCs w:val="28"/>
                            </w:rPr>
                            <w:t>—</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b5xgEAAGYDAAAOAAAAZHJzL2Uyb0RvYy54bWysU8Fu1DAQvSP1Hyzfu0m3Klqi9VagqggJ&#10;AVLpB3gde2PJ9li2u8nyAfAHnLhw57v2Oxg7m7Rqb4iLM/bMvHlvZrK+HqwhexmiBsfoxaKmRDoB&#10;rXY7Ru+/3p6vKImJu5YbcJLRg4z0enP2at37Ri6hA9PKQBDExab3jHYp+aaqouik5XEBXjp0KgiW&#10;J7yGXdUG3iO6NdWyrl9XPYTWBxAyRny9GZ10U/CVkiJ9VirKRAyjyC2VM5Rzm89qs+bNLnDfaXGi&#10;wf+BheXaYdEZ6oYnTh6CfgFltQgQQaWFAFuBUlrIogHVXNTP1Nx13MuiBZsT/dym+P9gxaf9l0B0&#10;y+glJY5bHNHx54/jrz/H39/JZW5P72ODUXce49LwDgYc8/Qe8TGrHlSw+Yt6CPqx0Ye5uXJIROSk&#10;1XK1qtEl0DddEL96TPchpvcSLMkGowGnV5rK9x9jGkOnkFzNwa02pkzQONIz+uZqeVUSZg+CG4c1&#10;soiRbLbSsB2K5lnIFtoD6sNFxrodhG+U9LgUjDrcWkrMB4c9z/szGWEytpPBncBERkfK0b99SMiv&#10;0M41xwonKjjMIvy0eHlbnt5L1OPvsfkL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ITt1vnGAQAAZgMAAA4AAAAAAAAAAAAAAAAALgIA&#10;AGRycy9lMm9Eb2MueG1sUEsBAi0AFAAGAAgAAAAhAAxK8O7WAAAABQEAAA8AAAAAAAAAAAAAAAAA&#10;IAQAAGRycy9kb3ducmV2LnhtbFBLBQYAAAAABAAEAPMAAAAjBQAAAAA=&#10;" filled="f" stroked="f">
              <v:textbox style="mso-fit-shape-to-text:t" inset="0,0,0,0">
                <w:txbxContent>
                  <w:p w:rsidR="0097572D" w:rsidRDefault="00D868D1">
                    <w:pPr>
                      <w:pStyle w:val="a3"/>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9608F">
                      <w:rPr>
                        <w:rFonts w:ascii="Times New Roman" w:hAnsi="Times New Roman"/>
                        <w:noProof/>
                        <w:sz w:val="28"/>
                        <w:szCs w:val="28"/>
                      </w:rPr>
                      <w:t>10</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sz w:val="28"/>
                        <w:szCs w:val="28"/>
                      </w:rPr>
                      <w: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72D" w:rsidRDefault="0097572D">
                          <w:pPr>
                            <w:pStyle w:val="a3"/>
                            <w:rPr>
                              <w:rFonts w:ascii="Times New Roman" w:hAnsi="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saaAIAAB8FAAAOAAAAZHJzL2Uyb0RvYy54bWysVM1uEzEQviPxDpbvdNOgVlHUTRVaFSFV&#10;FFEQZ8drNytsj2W72Q0PAG/AiQt3nqvPwWdvNq0KlyIu3lnPN+OZb35OTntr2EaF2JKr+eHBhDPl&#10;JDWtu6n5xw8XL2acxSRcIww5VfOtivx08fzZSefnakprMo0KDE5cnHe+5uuU/LyqolwrK+IBeeWg&#10;1BSsSPgNN1UTRAfv1lTTyeS46ig0PpBUMeL2fFDyRfGvtZLpSuuoEjM1R2ypnKGcq3xWixMxvwnC&#10;r1u5C0P8QxRWtA6P7l2diyTYbWj/cGVbGSiSTgeSbEVat1KVHJDN4eRRNtdr4VXJBeREv6cp/j+3&#10;8u3mXWBtU/MjzpywKNHd9293P37d/fzKjjI9nY9zoK49cKl/RT3KPN5HXOasex1s/iIfBj2I3u7J&#10;VX1iMhvNprPZBCoJ3fgD/9W9uQ8xvVZkWRZqHlC9QqrYXMY0QEdIfs3RRWtMqaBxrKv58cujSTHY&#10;a+DcuIxVpRd2bnJKQ+hFSlujMsa490qDi5JBvihdqM5MYBuB/hFSKpdK8sUv0BmlEcRTDHf4+6ie&#10;YjzkMb5MLu2NbesolOwfhd18HkPWAx6cP8g7i6lf9aUJpmNlV9RsUfBAw8RELy9aFOVSxPROBIwI&#10;ComxT1c4tCGQTzuJszWFL3+7z3h0LrScdRi5mjvsBM7MG4eOztM5CmEUVqPgbu0ZoQaHWCdeFhEG&#10;IZlR1IHsJ+yCZX4DKuEkXqp5GsWzNIw9dolUy2UBYQa9SJfu2svsutTcL28TGqv0W+ZmYGLHGaaw&#10;dOxuY+Qxf/hfUPd7bfE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Aje4saaAIAAB8FAAAOAAAAAAAAAAAAAAAAAC4CAABkcnMvZTJv&#10;RG9jLnhtbFBLAQItABQABgAIAAAAIQBxqtG51wAAAAUBAAAPAAAAAAAAAAAAAAAAAMIEAABkcnMv&#10;ZG93bnJldi54bWxQSwUGAAAAAAQABADzAAAAxgUAAAAA&#10;" filled="f" stroked="f" strokeweight=".5pt">
              <v:textbox style="mso-fit-shape-to-text:t" inset="0,0,0,0">
                <w:txbxContent>
                  <w:p w:rsidR="0097572D" w:rsidRDefault="0097572D">
                    <w:pPr>
                      <w:pStyle w:val="a3"/>
                      <w:rPr>
                        <w:rFonts w:ascii="Times New Roman" w:hAnsi="Times New Roman"/>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8D1" w:rsidRDefault="00D868D1">
      <w:r>
        <w:separator/>
      </w:r>
    </w:p>
  </w:footnote>
  <w:footnote w:type="continuationSeparator" w:id="0">
    <w:p w:rsidR="00D868D1" w:rsidRDefault="00D868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736249"/>
    <w:multiLevelType w:val="singleLevel"/>
    <w:tmpl w:val="FF736249"/>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E4"/>
    <w:rsid w:val="0007422E"/>
    <w:rsid w:val="000B7121"/>
    <w:rsid w:val="000E0EE7"/>
    <w:rsid w:val="000E1FD5"/>
    <w:rsid w:val="001174A9"/>
    <w:rsid w:val="00186941"/>
    <w:rsid w:val="0019608F"/>
    <w:rsid w:val="001E46EE"/>
    <w:rsid w:val="002113E9"/>
    <w:rsid w:val="0023586E"/>
    <w:rsid w:val="00251EA4"/>
    <w:rsid w:val="00295633"/>
    <w:rsid w:val="002B4F7C"/>
    <w:rsid w:val="002D038D"/>
    <w:rsid w:val="002D3DE4"/>
    <w:rsid w:val="002D416E"/>
    <w:rsid w:val="00331BBD"/>
    <w:rsid w:val="00353A04"/>
    <w:rsid w:val="003632AA"/>
    <w:rsid w:val="00412B7A"/>
    <w:rsid w:val="0045752A"/>
    <w:rsid w:val="00474D0B"/>
    <w:rsid w:val="00477337"/>
    <w:rsid w:val="00490AF2"/>
    <w:rsid w:val="004E280F"/>
    <w:rsid w:val="00524A4C"/>
    <w:rsid w:val="00531D0F"/>
    <w:rsid w:val="0057488E"/>
    <w:rsid w:val="00577DB8"/>
    <w:rsid w:val="005A37BB"/>
    <w:rsid w:val="006B0811"/>
    <w:rsid w:val="006B283E"/>
    <w:rsid w:val="006D5ABE"/>
    <w:rsid w:val="00735E4C"/>
    <w:rsid w:val="00830829"/>
    <w:rsid w:val="00830C28"/>
    <w:rsid w:val="00850D3B"/>
    <w:rsid w:val="00856EDD"/>
    <w:rsid w:val="00863B97"/>
    <w:rsid w:val="008A3E2D"/>
    <w:rsid w:val="008D261D"/>
    <w:rsid w:val="008F362F"/>
    <w:rsid w:val="00903A28"/>
    <w:rsid w:val="009133DD"/>
    <w:rsid w:val="0091406B"/>
    <w:rsid w:val="00925E88"/>
    <w:rsid w:val="0095203C"/>
    <w:rsid w:val="0097572D"/>
    <w:rsid w:val="009814EE"/>
    <w:rsid w:val="009A3CC1"/>
    <w:rsid w:val="009F46F5"/>
    <w:rsid w:val="00A22FBE"/>
    <w:rsid w:val="00A456F8"/>
    <w:rsid w:val="00AA5753"/>
    <w:rsid w:val="00AB481E"/>
    <w:rsid w:val="00B22523"/>
    <w:rsid w:val="00B26956"/>
    <w:rsid w:val="00BA576D"/>
    <w:rsid w:val="00BD000A"/>
    <w:rsid w:val="00BD41D8"/>
    <w:rsid w:val="00BF30C2"/>
    <w:rsid w:val="00CB23F7"/>
    <w:rsid w:val="00CC6F19"/>
    <w:rsid w:val="00CD07D0"/>
    <w:rsid w:val="00CE0B4C"/>
    <w:rsid w:val="00D25189"/>
    <w:rsid w:val="00D868D1"/>
    <w:rsid w:val="00DB2234"/>
    <w:rsid w:val="00DF2A3C"/>
    <w:rsid w:val="00E21345"/>
    <w:rsid w:val="00E30A07"/>
    <w:rsid w:val="00E35D48"/>
    <w:rsid w:val="00E86A6E"/>
    <w:rsid w:val="00F10715"/>
    <w:rsid w:val="00F26050"/>
    <w:rsid w:val="0A3E43CB"/>
    <w:rsid w:val="25C66622"/>
    <w:rsid w:val="2958477F"/>
    <w:rsid w:val="30B52B34"/>
    <w:rsid w:val="4B6A14DC"/>
    <w:rsid w:val="5C0B4614"/>
    <w:rsid w:val="72AD5852"/>
    <w:rsid w:val="77B13B6D"/>
    <w:rsid w:val="77FDC65D"/>
    <w:rsid w:val="7A480435"/>
    <w:rsid w:val="7F7747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F69BF26"/>
  <w15:docId w15:val="{029F0688-12EB-49E3-A332-901E1EFB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2">
    <w:name w:val="heading 2"/>
    <w:next w:val="a"/>
    <w:link w:val="20"/>
    <w:qFormat/>
    <w:pPr>
      <w:widowControl w:val="0"/>
      <w:spacing w:before="100" w:beforeAutospacing="1" w:after="100" w:afterAutospacing="1"/>
      <w:outlineLvl w:val="1"/>
    </w:pPr>
    <w:rPr>
      <w:rFonts w:ascii="宋体" w:hAnsi="宋体"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link w:val="a6"/>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kern w:val="2"/>
      <w:sz w:val="18"/>
      <w:szCs w:val="24"/>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8">
    <w:name w:val="page number"/>
    <w:qFormat/>
    <w:rPr>
      <w:rFonts w:cs="Times New Roman"/>
    </w:rPr>
  </w:style>
  <w:style w:type="character" w:customStyle="1" w:styleId="a4">
    <w:name w:val="页脚 字符"/>
    <w:basedOn w:val="a0"/>
    <w:link w:val="a3"/>
    <w:qFormat/>
    <w:rPr>
      <w:rFonts w:ascii="Calibri" w:eastAsia="宋体" w:hAnsi="Calibri" w:cs="Times New Roman"/>
      <w:sz w:val="18"/>
      <w:szCs w:val="24"/>
    </w:rPr>
  </w:style>
  <w:style w:type="character" w:customStyle="1" w:styleId="20">
    <w:name w:val="标题 2 字符"/>
    <w:basedOn w:val="a0"/>
    <w:link w:val="2"/>
    <w:qFormat/>
    <w:rPr>
      <w:rFonts w:ascii="宋体" w:eastAsia="宋体" w:hAnsi="宋体" w:cs="Times New Roman"/>
      <w:b/>
      <w:kern w:val="0"/>
      <w:sz w:val="36"/>
      <w:szCs w:val="36"/>
    </w:rPr>
  </w:style>
  <w:style w:type="character" w:customStyle="1" w:styleId="a6">
    <w:name w:val="页眉 字符"/>
    <w:basedOn w:val="a0"/>
    <w:link w:val="a5"/>
    <w:qFormat/>
    <w:rPr>
      <w:rFonts w:ascii="Times New Roman" w:eastAsia="宋体" w:hAnsi="Times New Roman" w:cs="Times New Roman"/>
      <w:sz w:val="18"/>
      <w:szCs w:val="24"/>
    </w:rPr>
  </w:style>
  <w:style w:type="character" w:customStyle="1" w:styleId="font31">
    <w:name w:val="font31"/>
    <w:basedOn w:val="a0"/>
    <w:qFormat/>
    <w:rPr>
      <w:rFonts w:ascii="宋体" w:eastAsia="宋体" w:hAnsi="宋体" w:cs="宋体" w:hint="eastAsia"/>
      <w:b/>
      <w:bCs/>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styleId="a9">
    <w:name w:val="List Paragraph"/>
    <w:basedOn w:val="a"/>
    <w:uiPriority w:val="34"/>
    <w:qFormat/>
    <w:pPr>
      <w:ind w:firstLineChars="200" w:firstLine="420"/>
    </w:pPr>
  </w:style>
  <w:style w:type="character" w:customStyle="1" w:styleId="font51">
    <w:name w:val="font51"/>
    <w:basedOn w:val="a0"/>
    <w:rPr>
      <w:rFonts w:ascii="宋体" w:eastAsia="宋体" w:hAnsi="宋体" w:cs="宋体" w:hint="eastAsia"/>
      <w:color w:val="000000"/>
      <w:sz w:val="20"/>
      <w:szCs w:val="20"/>
      <w:u w:val="none"/>
    </w:rPr>
  </w:style>
  <w:style w:type="character" w:customStyle="1" w:styleId="font81">
    <w:name w:val="font81"/>
    <w:basedOn w:val="a0"/>
    <w:rPr>
      <w:rFonts w:ascii="Segoe UI" w:eastAsia="Segoe UI" w:hAnsi="Segoe UI" w:cs="Segoe U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752</Words>
  <Characters>4291</Characters>
  <Application>Microsoft Office Word</Application>
  <DocSecurity>0</DocSecurity>
  <Lines>35</Lines>
  <Paragraphs>10</Paragraphs>
  <ScaleCrop>false</ScaleCrop>
  <Company>Microsoft</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5288</cp:lastModifiedBy>
  <cp:revision>3</cp:revision>
  <dcterms:created xsi:type="dcterms:W3CDTF">2023-12-15T17:17:00Z</dcterms:created>
  <dcterms:modified xsi:type="dcterms:W3CDTF">2024-12-17T01:49:00Z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5551ED2379D247BFBE0395786C99F661_12</vt:lpwstr>
  </property>
</Properties>
</file>