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重庆市綦江区东溪镇人民政府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关于印发《綦江区东溪镇穿林电线安全隐患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排查整治专项行动工作方案》的通知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/>
          <w:sz w:val="22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各办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公室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（站、所、中心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各村（居）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为进一步做好全镇电力设施保护及森林火灾防控工作，经镇政府同意，现将《綦江区东溪镇穿林电线安全隐患排查整治专项行动工作方案》印发你们，请认真贯彻执行。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重庆市綦江区东溪镇人民政府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2022年8月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（此件公开发布）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ascii="Times New Roman" w:hAnsi="Times New Roman" w:eastAsia="方正楷体_GBK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綦江区东溪镇穿林电线安全隐患排查整治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专项行动工作方案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lef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bidi="ar"/>
        </w:rPr>
        <w:t>为切实保护森林资源，消除森林火险隐患，维护社会稳定，镇政府决定在全镇范围内开展穿林线路安全隐患排查整改专项行动，按照市、区关于深化安全大检查开展百日大整治统一安排部署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bidi="ar"/>
        </w:rPr>
        <w:t>结合我镇森林防灭火工作实际，特制定本方案。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镇政府成立穿林电线安全隐患专项整治领导小组，组成人员如下：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 xml:space="preserve">组  长：赵  新 </w:t>
      </w:r>
      <w:r>
        <w:rPr>
          <w:rFonts w:ascii="Times New Roman" w:hAnsi="Times New Roman" w:eastAsia="方正仿宋_GBK" w:cs="方正仿宋_GBK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镇党委副书记、镇长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副组长：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张  先  镇统战委员、副镇长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1920" w:firstLineChars="6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王光强  镇副镇长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1920" w:firstLineChars="600"/>
        <w:rPr>
          <w:rFonts w:hint="default" w:ascii="Times New Roman" w:hAnsi="Times New Roman" w:eastAsia="方正仿宋_GBK" w:cs="方正仿宋_GBK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 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1920" w:firstLineChars="600"/>
        <w:textAlignment w:val="baseline"/>
        <w:rPr>
          <w:rFonts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 xml:space="preserve">伍中银 </w:t>
      </w:r>
      <w:r>
        <w:rPr>
          <w:rFonts w:ascii="Times New Roman" w:hAnsi="Times New Roman" w:eastAsia="方正仿宋_GBK" w:cs="方正仿宋_GBK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东溪派出所所长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1920" w:firstLineChars="6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 xml:space="preserve">张  勇 </w:t>
      </w:r>
      <w:r>
        <w:rPr>
          <w:rFonts w:ascii="Times New Roman" w:hAnsi="Times New Roman" w:eastAsia="方正仿宋_GBK" w:cs="方正仿宋_GBK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东溪供电所所长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镇经发办、镇林业站、镇应急办、镇平安办负责人</w:t>
      </w:r>
      <w:r>
        <w:rPr>
          <w:rFonts w:hint="eastAsia" w:eastAsia="方正仿宋_GBK" w:cs="方正仿宋_GBK"/>
          <w:sz w:val="32"/>
          <w:szCs w:val="32"/>
          <w:lang w:eastAsia="zh-CN" w:bidi="ar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东溪派出所、东溪供电所分管负责人、各村书记（主任）为成员，领导小组下设办公室在镇</w:t>
      </w:r>
      <w:r>
        <w:rPr>
          <w:rFonts w:hint="eastAsia" w:eastAsia="方正仿宋_GBK" w:cs="方正仿宋_GBK"/>
          <w:sz w:val="32"/>
          <w:szCs w:val="32"/>
          <w:lang w:val="en-US" w:eastAsia="zh-CN" w:bidi="ar"/>
        </w:rPr>
        <w:t>经发办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，由</w:t>
      </w:r>
      <w:r>
        <w:rPr>
          <w:rFonts w:hint="eastAsia" w:eastAsia="方正仿宋_GBK" w:cs="方正仿宋_GBK"/>
          <w:sz w:val="32"/>
          <w:szCs w:val="32"/>
          <w:lang w:val="en-US" w:eastAsia="zh-CN" w:bidi="ar"/>
        </w:rPr>
        <w:t>陈治豪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同志兼任办公室主任，负责统筹协调和督促指导工作。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二、排查整治内容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（一）深入排查整治穿林电线因高度超过电力线最大垂直安全距离的树木、竹林等造成的森林防火安全隐患；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（二）深入排查整治林区内、林区周边变压器及周边森林防火安全隐患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（三）排查整治其他电线线路导致的森林防火安全隐患。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三、职能职责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镇经发办：</w:t>
      </w:r>
      <w:r>
        <w:rPr>
          <w:rFonts w:hint="eastAsia" w:eastAsia="方正仿宋_GBK" w:cs="方正仿宋_GBK"/>
          <w:sz w:val="32"/>
          <w:szCs w:val="32"/>
          <w:lang w:val="en-US" w:eastAsia="zh-CN" w:bidi="ar"/>
        </w:rPr>
        <w:t>负责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综合统筹本次专项行动，督促指导供电所开展穿林电线森林火灾隐患排查整改；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镇林业站：组织指导各村、景区、国土绿化施工单位开展火灾隐患排查整改，消除森林火灾风险隐患；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镇应急办：负责督促相关部门开展隐患排查整改工作；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 xml:space="preserve">    镇平安办：负责穿林线路涉及树木砍伐相关矛盾问题的协调化解；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东溪派出所：负责对本次专项行动中无理取闹、阻扰施工群众的教育、训诫；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东溪供电所：负责穿林线路、林区内和林区周边变压器产生的森林火灾安全隐患排查、整改。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 w:cs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各村民委员会：负责开展宣传动员工作，配合供电所开展辖区内森林火灾安全隐患排查、整改。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Times New Roman" w:hAnsi="Times New Roman" w:eastAsia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 xml:space="preserve">    各村村民：不得在电力线路附近种植可能危及电力设施安全的植物，已经种植的植物妨碍电力设施安全的，应当主动自行修剪或者砍伐；在</w:t>
      </w: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村民委员会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和供电所组织排危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 w:bidi="ar"/>
        </w:rPr>
        <w:t>修剪或者砍伐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时，不得</w:t>
      </w:r>
      <w:r>
        <w:rPr>
          <w:rFonts w:hint="eastAsia" w:eastAsia="方正仿宋_GBK" w:cs="方正仿宋_GBK"/>
          <w:sz w:val="32"/>
          <w:szCs w:val="32"/>
          <w:lang w:val="en-US" w:eastAsia="zh-CN" w:bidi="ar"/>
        </w:rPr>
        <w:t>无理取闹进行阻拦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四、时间安排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楷体_GBK" w:cs="方正楷体_GBK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bidi="ar"/>
        </w:rPr>
        <w:t>（一）宣传发动阶段（2022年8月20日前）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组织各相关行业、办公室、各村开展工作部署会，</w:t>
      </w:r>
      <w:r>
        <w:rPr>
          <w:rFonts w:ascii="Times New Roman" w:hAnsi="Times New Roman" w:eastAsia="方正仿宋_GBK"/>
          <w:sz w:val="32"/>
          <w:szCs w:val="32"/>
          <w:lang w:bidi="ar"/>
        </w:rPr>
        <w:t>明确目标，细化步骤，落实责任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；各村通过小组会、院坝会、入户走访、电话等宣传方式，全面开展宣传动员工作，争取群众理解支持，为做好后期整改工作夯实群众基础。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楷体_GBK" w:cs="方正楷体_GBK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bidi="ar"/>
        </w:rPr>
        <w:t>排查整治阶段（2022年8月21日至11月30日前）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bidi="ar"/>
        </w:rPr>
        <w:t>电管所牵头、各村配合，</w:t>
      </w:r>
      <w:r>
        <w:rPr>
          <w:rFonts w:ascii="Times New Roman" w:hAnsi="Times New Roman" w:eastAsia="方正仿宋_GBK"/>
          <w:sz w:val="32"/>
          <w:szCs w:val="32"/>
          <w:lang w:bidi="ar"/>
        </w:rPr>
        <w:t>摸清底数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、</w:t>
      </w:r>
      <w:r>
        <w:rPr>
          <w:rFonts w:ascii="Times New Roman" w:hAnsi="Times New Roman" w:eastAsia="方正仿宋_GBK"/>
          <w:sz w:val="32"/>
          <w:szCs w:val="32"/>
          <w:lang w:bidi="ar"/>
        </w:rPr>
        <w:t>建立台账，突出重点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、</w:t>
      </w:r>
      <w:r>
        <w:rPr>
          <w:rFonts w:ascii="Times New Roman" w:hAnsi="Times New Roman" w:eastAsia="方正仿宋_GBK"/>
          <w:sz w:val="32"/>
          <w:szCs w:val="32"/>
          <w:lang w:bidi="ar"/>
        </w:rPr>
        <w:t>分类施策，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按照</w:t>
      </w:r>
      <w:r>
        <w:rPr>
          <w:rFonts w:ascii="Times New Roman" w:hAnsi="Times New Roman" w:eastAsia="方正仿宋_GBK"/>
          <w:sz w:val="32"/>
          <w:szCs w:val="32"/>
          <w:lang w:bidi="ar"/>
        </w:rPr>
        <w:t>隐患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等级分轻重缓急进行整改</w:t>
      </w:r>
      <w:r>
        <w:rPr>
          <w:rFonts w:ascii="Times New Roman" w:hAnsi="Times New Roman" w:eastAsia="方正仿宋_GBK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baseline"/>
        <w:rPr>
          <w:rFonts w:hint="eastAsia" w:ascii="Times New Roman" w:hAnsi="Times New Roman" w:eastAsia="方正楷体_GBK" w:cs="方正楷体_GBK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bidi="ar"/>
        </w:rPr>
        <w:t>总结验收阶段（2022年12月31日前）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bidi="ar"/>
        </w:rPr>
        <w:t>各成员单位要认真梳理，深入分析，全面总结，健全完善火灾防控工作机制，确保火险隐患排查取得实效。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bidi="ar"/>
        </w:rPr>
        <w:t>五、工作要求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baseline"/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  <w:lang w:bidi="ar"/>
        </w:rPr>
        <w:t>（一）高度重视，落实责任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baseline"/>
        <w:rPr>
          <w:rFonts w:ascii="Times New Roman" w:hAnsi="Times New Roman" w:eastAsia="方正仿宋_GBK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shd w:val="clear" w:color="auto" w:fill="FFFFFF"/>
          <w:lang w:bidi="ar"/>
        </w:rPr>
        <w:t>各成员单位要高度重视此次专项行动，按照统一部署，明确任务，落实责任，齐心协力，确保全镇本次专项行动高效、有序开展。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楷体_GBK" w:cs="方正楷体_GBK"/>
          <w:sz w:val="32"/>
          <w:szCs w:val="32"/>
          <w:lang w:bidi="ar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bidi="ar"/>
        </w:rPr>
        <w:t>全面排查，认真履职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bidi="ar"/>
        </w:rPr>
        <w:t>各村要认真分析研判本辖区内的重点隐患区域，配合供电所做好排查、整治工作，对排查整治中态度敷衍、工作失职、渎职而导致排查不力发生火灾的，将依法依纪进行责任追究。</w:t>
      </w:r>
      <w:r>
        <w:rPr>
          <w:rFonts w:ascii="Times New Roman" w:hAnsi="Times New Roman" w:eastAsia="方正仿宋_GBK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eastAsia" w:ascii="Times New Roman" w:hAnsi="Times New Roman" w:eastAsia="方正黑体_GBK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  <w:lang w:bidi="ar"/>
        </w:rPr>
      </w:pPr>
      <w:r>
        <w:rPr>
          <w:rFonts w:hint="eastAsia" w:ascii="Times New Roman" w:hAnsi="Times New Roman" w:eastAsia="方正黑体_GBK"/>
          <w:sz w:val="32"/>
          <w:szCs w:val="32"/>
          <w:lang w:bidi="ar"/>
        </w:rPr>
        <w:t>附件：1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东溪镇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 w:bidi="ar"/>
        </w:rPr>
        <w:t>XX村</w:t>
      </w:r>
      <w:r>
        <w:rPr>
          <w:rFonts w:hint="eastAsia" w:ascii="Times New Roman" w:hAnsi="Times New Roman" w:eastAsia="方正仿宋_GBK"/>
          <w:sz w:val="32"/>
          <w:szCs w:val="32"/>
          <w:lang w:bidi="ar"/>
        </w:rPr>
        <w:t>穿林电线安全</w:t>
      </w:r>
      <w:r>
        <w:rPr>
          <w:rFonts w:ascii="Times New Roman" w:hAnsi="Times New Roman" w:eastAsia="方正仿宋_GBK"/>
          <w:sz w:val="32"/>
          <w:szCs w:val="32"/>
          <w:lang w:bidi="ar"/>
        </w:rPr>
        <w:t>隐患排查登记表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1600" w:firstLineChars="500"/>
        <w:textAlignment w:val="baselin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bidi="ar"/>
        </w:rPr>
        <w:t>2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 w:bidi="ar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东溪镇穿林线路隐患排查计划表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hint="eastAsia" w:ascii="Times New Roman" w:hAnsi="Times New Roman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pStyle w:val="10"/>
        <w:spacing w:line="576" w:lineRule="exact"/>
        <w:textAlignment w:val="baseline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1</w:t>
      </w:r>
    </w:p>
    <w:p>
      <w:pPr>
        <w:pStyle w:val="10"/>
        <w:spacing w:line="576" w:lineRule="exact"/>
        <w:jc w:val="center"/>
        <w:textAlignment w:val="baseline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东溪镇</w:t>
      </w:r>
      <w:r>
        <w:rPr>
          <w:rFonts w:ascii="Times New Roman" w:hAnsi="Times New Roman" w:eastAsia="方正小标宋_GBK"/>
          <w:color w:val="000000"/>
          <w:sz w:val="44"/>
          <w:szCs w:val="44"/>
          <w:u w:val="single"/>
        </w:rPr>
        <w:t xml:space="preserve">         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村穿林电线安全隐患排查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登记表</w:t>
      </w:r>
    </w:p>
    <w:tbl>
      <w:tblPr>
        <w:tblStyle w:val="2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049"/>
        <w:gridCol w:w="1245"/>
        <w:gridCol w:w="1424"/>
        <w:gridCol w:w="2189"/>
        <w:gridCol w:w="1470"/>
        <w:gridCol w:w="910"/>
        <w:gridCol w:w="1077"/>
        <w:gridCol w:w="1040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6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49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社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小地名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涉及农户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2189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涉及树木</w:t>
            </w:r>
          </w:p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沟通</w:t>
            </w:r>
          </w:p>
        </w:tc>
        <w:tc>
          <w:tcPr>
            <w:tcW w:w="1040" w:type="dxa"/>
            <w:vMerge w:val="restart"/>
            <w:vAlign w:val="center"/>
          </w:tcPr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pStyle w:val="10"/>
              <w:spacing w:line="32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支持</w:t>
            </w:r>
          </w:p>
        </w:tc>
        <w:tc>
          <w:tcPr>
            <w:tcW w:w="2738" w:type="dxa"/>
            <w:vMerge w:val="restart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16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pStyle w:val="10"/>
              <w:spacing w:line="360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8" w:type="dxa"/>
            <w:vMerge w:val="continue"/>
            <w:vAlign w:val="center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hint="eastAsia"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16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245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24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189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91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1040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10"/>
              <w:spacing w:line="0" w:lineRule="atLeas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Cs w:val="32"/>
              </w:rPr>
            </w:pPr>
          </w:p>
        </w:tc>
      </w:tr>
    </w:tbl>
    <w:p>
      <w:pPr>
        <w:pStyle w:val="10"/>
        <w:spacing w:line="576" w:lineRule="exact"/>
        <w:textAlignment w:val="baseline"/>
        <w:rPr>
          <w:rFonts w:ascii="Times New Roman" w:hAnsi="Times New Roman" w:eastAsia="方正仿宋_GBK" w:cs="方正仿宋_GBK"/>
          <w:color w:val="000000"/>
          <w:kern w:val="0"/>
          <w:sz w:val="28"/>
          <w:szCs w:val="28"/>
        </w:rPr>
        <w:sectPr>
          <w:pgSz w:w="16838" w:h="11906" w:orient="landscape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排查人员（2人及以上）：               </w:t>
      </w:r>
      <w:r>
        <w:rPr>
          <w:rFonts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  <w:t xml:space="preserve">                        排查日期：</w:t>
      </w:r>
    </w:p>
    <w:p>
      <w:pPr>
        <w:spacing w:line="576" w:lineRule="exact"/>
        <w:textAlignment w:val="baseline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576" w:lineRule="exact"/>
        <w:jc w:val="center"/>
        <w:textAlignment w:val="baseline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东溪</w:t>
      </w:r>
      <w:r>
        <w:rPr>
          <w:rFonts w:hint="eastAsia" w:ascii="Times New Roman" w:hAnsi="Times New Roman" w:eastAsia="方正小标宋_GBK"/>
          <w:sz w:val="44"/>
          <w:szCs w:val="44"/>
        </w:rPr>
        <w:t>镇穿林线路隐患排查计划表</w:t>
      </w:r>
    </w:p>
    <w:tbl>
      <w:tblPr>
        <w:tblStyle w:val="22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778"/>
        <w:gridCol w:w="1557"/>
        <w:gridCol w:w="246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排查批次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排查时段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对象村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第一批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8.21-8.26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ind w:left="560" w:hanging="560" w:hangingChars="20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唐家村、三台村、龙井村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第二批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8.27-9.1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福林村、上榜村、农建村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第三批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9.2-9.7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上书村、永乐村、盆石村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第四批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9.8-9.13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白云村、巩固村、长堰村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第五批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9.14-9.19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竹园村、三正村、杨柳村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第六批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9.20-9.25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新石村、吉龙村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13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78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第七批</w:t>
            </w:r>
          </w:p>
        </w:tc>
        <w:tc>
          <w:tcPr>
            <w:tcW w:w="1557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9.26-9.30</w:t>
            </w:r>
          </w:p>
        </w:tc>
        <w:tc>
          <w:tcPr>
            <w:tcW w:w="2464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大安村、大榜村、草坪村</w:t>
            </w:r>
          </w:p>
        </w:tc>
        <w:tc>
          <w:tcPr>
            <w:tcW w:w="1701" w:type="dxa"/>
            <w:vAlign w:val="center"/>
          </w:tcPr>
          <w:p>
            <w:pPr>
              <w:pStyle w:val="10"/>
              <w:spacing w:line="576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850" w:gutter="0"/>
      <w:pgNumType w:fmt="decimal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980DA"/>
    <w:multiLevelType w:val="singleLevel"/>
    <w:tmpl w:val="364980D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E7453C"/>
    <w:multiLevelType w:val="singleLevel"/>
    <w:tmpl w:val="55E7453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NDc3Y2YwZDE5M2E1M2MyZTQ2ZDIwZjU3N2ViM2UifQ=="/>
  </w:docVars>
  <w:rsids>
    <w:rsidRoot w:val="00234D82"/>
    <w:rsid w:val="00024C05"/>
    <w:rsid w:val="0003241C"/>
    <w:rsid w:val="000524EB"/>
    <w:rsid w:val="000674C7"/>
    <w:rsid w:val="00074518"/>
    <w:rsid w:val="00083337"/>
    <w:rsid w:val="001E3439"/>
    <w:rsid w:val="00234D82"/>
    <w:rsid w:val="00281FC1"/>
    <w:rsid w:val="002A0859"/>
    <w:rsid w:val="002A54B8"/>
    <w:rsid w:val="00431D30"/>
    <w:rsid w:val="00447265"/>
    <w:rsid w:val="004725B3"/>
    <w:rsid w:val="005876C4"/>
    <w:rsid w:val="005A6824"/>
    <w:rsid w:val="00620420"/>
    <w:rsid w:val="0065261C"/>
    <w:rsid w:val="006A7D84"/>
    <w:rsid w:val="006F4815"/>
    <w:rsid w:val="00721B8A"/>
    <w:rsid w:val="0072554E"/>
    <w:rsid w:val="007541F6"/>
    <w:rsid w:val="00767DDD"/>
    <w:rsid w:val="007C27DA"/>
    <w:rsid w:val="00807836"/>
    <w:rsid w:val="00835173"/>
    <w:rsid w:val="008A14C3"/>
    <w:rsid w:val="008D3C0A"/>
    <w:rsid w:val="008F2B3F"/>
    <w:rsid w:val="00922F2A"/>
    <w:rsid w:val="009D0010"/>
    <w:rsid w:val="00A43B2E"/>
    <w:rsid w:val="00A466C6"/>
    <w:rsid w:val="00AB4DCD"/>
    <w:rsid w:val="00B76A42"/>
    <w:rsid w:val="00B8098F"/>
    <w:rsid w:val="00B82DFF"/>
    <w:rsid w:val="00BD359D"/>
    <w:rsid w:val="00D97176"/>
    <w:rsid w:val="00DB6F15"/>
    <w:rsid w:val="00E5584A"/>
    <w:rsid w:val="00EF0684"/>
    <w:rsid w:val="00F13B45"/>
    <w:rsid w:val="00F86963"/>
    <w:rsid w:val="00FB0CF7"/>
    <w:rsid w:val="00FF4C9A"/>
    <w:rsid w:val="018D0454"/>
    <w:rsid w:val="01AC4392"/>
    <w:rsid w:val="01B856B2"/>
    <w:rsid w:val="024A4A24"/>
    <w:rsid w:val="034B176A"/>
    <w:rsid w:val="038F2BBA"/>
    <w:rsid w:val="03C73BF8"/>
    <w:rsid w:val="03DB61ED"/>
    <w:rsid w:val="047C02C5"/>
    <w:rsid w:val="05494BA8"/>
    <w:rsid w:val="05C20726"/>
    <w:rsid w:val="05E53B4F"/>
    <w:rsid w:val="061A1C87"/>
    <w:rsid w:val="06216143"/>
    <w:rsid w:val="062C498C"/>
    <w:rsid w:val="06396558"/>
    <w:rsid w:val="06445C9D"/>
    <w:rsid w:val="06970367"/>
    <w:rsid w:val="06AE0FAE"/>
    <w:rsid w:val="06CF5A3A"/>
    <w:rsid w:val="070A42BC"/>
    <w:rsid w:val="07633E77"/>
    <w:rsid w:val="07BE5B9A"/>
    <w:rsid w:val="07F45C3D"/>
    <w:rsid w:val="086F4E70"/>
    <w:rsid w:val="097B27EF"/>
    <w:rsid w:val="0A0C5A71"/>
    <w:rsid w:val="0A2E6834"/>
    <w:rsid w:val="0A7F7E3C"/>
    <w:rsid w:val="0A8A5EC0"/>
    <w:rsid w:val="0B2903EA"/>
    <w:rsid w:val="0C747E8B"/>
    <w:rsid w:val="0C856732"/>
    <w:rsid w:val="0C892D1F"/>
    <w:rsid w:val="0CDC747F"/>
    <w:rsid w:val="0CDD0C1F"/>
    <w:rsid w:val="0CDD52BA"/>
    <w:rsid w:val="0D3F23AD"/>
    <w:rsid w:val="0D511B06"/>
    <w:rsid w:val="0D512AFA"/>
    <w:rsid w:val="0D537B0D"/>
    <w:rsid w:val="0D972EDA"/>
    <w:rsid w:val="0DBD0074"/>
    <w:rsid w:val="0DCC2AAE"/>
    <w:rsid w:val="0EA91AAD"/>
    <w:rsid w:val="0F29198E"/>
    <w:rsid w:val="0F33188E"/>
    <w:rsid w:val="0F95281A"/>
    <w:rsid w:val="0FCC68C2"/>
    <w:rsid w:val="0FDE21CC"/>
    <w:rsid w:val="100213C4"/>
    <w:rsid w:val="109942DD"/>
    <w:rsid w:val="109B178B"/>
    <w:rsid w:val="10E56A24"/>
    <w:rsid w:val="13954147"/>
    <w:rsid w:val="13BA00EF"/>
    <w:rsid w:val="14237121"/>
    <w:rsid w:val="1430057E"/>
    <w:rsid w:val="14DD3601"/>
    <w:rsid w:val="15CC7129"/>
    <w:rsid w:val="15D77574"/>
    <w:rsid w:val="168A1873"/>
    <w:rsid w:val="17B160C7"/>
    <w:rsid w:val="17ED66C3"/>
    <w:rsid w:val="17F71AE9"/>
    <w:rsid w:val="180957BA"/>
    <w:rsid w:val="18D84E62"/>
    <w:rsid w:val="19A450AB"/>
    <w:rsid w:val="19B81E7D"/>
    <w:rsid w:val="19F21555"/>
    <w:rsid w:val="1A1C2A11"/>
    <w:rsid w:val="1A2670B7"/>
    <w:rsid w:val="1B683641"/>
    <w:rsid w:val="1B9266AA"/>
    <w:rsid w:val="1BE5136C"/>
    <w:rsid w:val="1C33389B"/>
    <w:rsid w:val="1CAD45E3"/>
    <w:rsid w:val="1CC53FC2"/>
    <w:rsid w:val="1D122A94"/>
    <w:rsid w:val="1DAF1951"/>
    <w:rsid w:val="1DD751D4"/>
    <w:rsid w:val="1DED5F0F"/>
    <w:rsid w:val="1DF14710"/>
    <w:rsid w:val="1EAA0E0A"/>
    <w:rsid w:val="1EB76B89"/>
    <w:rsid w:val="1F102D58"/>
    <w:rsid w:val="1F333D70"/>
    <w:rsid w:val="1F844B36"/>
    <w:rsid w:val="20086358"/>
    <w:rsid w:val="20154892"/>
    <w:rsid w:val="20483F3D"/>
    <w:rsid w:val="20607F41"/>
    <w:rsid w:val="20AC5A06"/>
    <w:rsid w:val="210E2181"/>
    <w:rsid w:val="2153499C"/>
    <w:rsid w:val="21A44194"/>
    <w:rsid w:val="21C65915"/>
    <w:rsid w:val="22B411F2"/>
    <w:rsid w:val="23636802"/>
    <w:rsid w:val="23C0024A"/>
    <w:rsid w:val="24175118"/>
    <w:rsid w:val="243E607F"/>
    <w:rsid w:val="257818D6"/>
    <w:rsid w:val="25CF5968"/>
    <w:rsid w:val="25F54FD1"/>
    <w:rsid w:val="26164730"/>
    <w:rsid w:val="26256B43"/>
    <w:rsid w:val="266972C2"/>
    <w:rsid w:val="267B3D8F"/>
    <w:rsid w:val="26BA4FD4"/>
    <w:rsid w:val="26C60BBD"/>
    <w:rsid w:val="26CE3B38"/>
    <w:rsid w:val="26F56CAB"/>
    <w:rsid w:val="276508D4"/>
    <w:rsid w:val="27E70159"/>
    <w:rsid w:val="28C826A2"/>
    <w:rsid w:val="28CB39A3"/>
    <w:rsid w:val="291402FB"/>
    <w:rsid w:val="29140459"/>
    <w:rsid w:val="292576E8"/>
    <w:rsid w:val="29396519"/>
    <w:rsid w:val="29512BAF"/>
    <w:rsid w:val="29674C3F"/>
    <w:rsid w:val="29F50E98"/>
    <w:rsid w:val="2A6E2697"/>
    <w:rsid w:val="2AA86673"/>
    <w:rsid w:val="2ACB644C"/>
    <w:rsid w:val="2ADB7973"/>
    <w:rsid w:val="2B1A2003"/>
    <w:rsid w:val="2B315266"/>
    <w:rsid w:val="2BF127D2"/>
    <w:rsid w:val="2C0B7B59"/>
    <w:rsid w:val="2C4A6D9A"/>
    <w:rsid w:val="2C760B53"/>
    <w:rsid w:val="2CA93C0A"/>
    <w:rsid w:val="2CC46A1A"/>
    <w:rsid w:val="2D4B5760"/>
    <w:rsid w:val="2DA56CA0"/>
    <w:rsid w:val="2DCE0641"/>
    <w:rsid w:val="2DDB5FB5"/>
    <w:rsid w:val="2E1E4232"/>
    <w:rsid w:val="2E2D017E"/>
    <w:rsid w:val="2E445AC2"/>
    <w:rsid w:val="2E813D63"/>
    <w:rsid w:val="2E8F552B"/>
    <w:rsid w:val="2EE60222"/>
    <w:rsid w:val="2F005BAE"/>
    <w:rsid w:val="2F8B73BC"/>
    <w:rsid w:val="2F9E0CCC"/>
    <w:rsid w:val="2FCB2EAC"/>
    <w:rsid w:val="2FE839D9"/>
    <w:rsid w:val="309526E8"/>
    <w:rsid w:val="309A7520"/>
    <w:rsid w:val="317D2CB1"/>
    <w:rsid w:val="31CF0C48"/>
    <w:rsid w:val="31DA0701"/>
    <w:rsid w:val="32F514F0"/>
    <w:rsid w:val="330A58FB"/>
    <w:rsid w:val="331D2DA2"/>
    <w:rsid w:val="343215D8"/>
    <w:rsid w:val="346B3E34"/>
    <w:rsid w:val="34827442"/>
    <w:rsid w:val="348A59C5"/>
    <w:rsid w:val="359B1F1C"/>
    <w:rsid w:val="35D46DF8"/>
    <w:rsid w:val="35EC64C5"/>
    <w:rsid w:val="360719F2"/>
    <w:rsid w:val="3660527B"/>
    <w:rsid w:val="368A38A2"/>
    <w:rsid w:val="36A47651"/>
    <w:rsid w:val="36BF4A8D"/>
    <w:rsid w:val="36D97ADC"/>
    <w:rsid w:val="3726622C"/>
    <w:rsid w:val="3772263D"/>
    <w:rsid w:val="37896B23"/>
    <w:rsid w:val="379E70DA"/>
    <w:rsid w:val="37B72619"/>
    <w:rsid w:val="38224B60"/>
    <w:rsid w:val="387A333A"/>
    <w:rsid w:val="38882335"/>
    <w:rsid w:val="38B14CC0"/>
    <w:rsid w:val="39E4038F"/>
    <w:rsid w:val="39E579CB"/>
    <w:rsid w:val="39F3661C"/>
    <w:rsid w:val="39F85100"/>
    <w:rsid w:val="3A3B7F21"/>
    <w:rsid w:val="3A6457E0"/>
    <w:rsid w:val="3AB53006"/>
    <w:rsid w:val="3AC079ED"/>
    <w:rsid w:val="3B091ACB"/>
    <w:rsid w:val="3B0F7FAB"/>
    <w:rsid w:val="3B703786"/>
    <w:rsid w:val="3BE71232"/>
    <w:rsid w:val="3C23097E"/>
    <w:rsid w:val="3CC96263"/>
    <w:rsid w:val="3D3232B5"/>
    <w:rsid w:val="3D7312E8"/>
    <w:rsid w:val="3D7879A6"/>
    <w:rsid w:val="3E332246"/>
    <w:rsid w:val="3EAC7264"/>
    <w:rsid w:val="400149D2"/>
    <w:rsid w:val="401E6054"/>
    <w:rsid w:val="4118532B"/>
    <w:rsid w:val="412E5D0C"/>
    <w:rsid w:val="41B623FC"/>
    <w:rsid w:val="41C0381B"/>
    <w:rsid w:val="42275AAC"/>
    <w:rsid w:val="42331AC6"/>
    <w:rsid w:val="42674891"/>
    <w:rsid w:val="42AF4C47"/>
    <w:rsid w:val="42F86F95"/>
    <w:rsid w:val="43135360"/>
    <w:rsid w:val="43292874"/>
    <w:rsid w:val="439451DE"/>
    <w:rsid w:val="44407E05"/>
    <w:rsid w:val="4442073A"/>
    <w:rsid w:val="445C3D60"/>
    <w:rsid w:val="445C635B"/>
    <w:rsid w:val="449A2C1C"/>
    <w:rsid w:val="44F41E42"/>
    <w:rsid w:val="450D4553"/>
    <w:rsid w:val="453F4616"/>
    <w:rsid w:val="45AB2308"/>
    <w:rsid w:val="45B47409"/>
    <w:rsid w:val="45BE43B8"/>
    <w:rsid w:val="46273734"/>
    <w:rsid w:val="464016DD"/>
    <w:rsid w:val="47AD4461"/>
    <w:rsid w:val="47F851E5"/>
    <w:rsid w:val="484B4A11"/>
    <w:rsid w:val="48671527"/>
    <w:rsid w:val="487E0700"/>
    <w:rsid w:val="4943007F"/>
    <w:rsid w:val="495E34D4"/>
    <w:rsid w:val="49B93DA0"/>
    <w:rsid w:val="49E33006"/>
    <w:rsid w:val="4A242659"/>
    <w:rsid w:val="4A655115"/>
    <w:rsid w:val="4AEC595C"/>
    <w:rsid w:val="4AF27156"/>
    <w:rsid w:val="4B523DDD"/>
    <w:rsid w:val="4BD73859"/>
    <w:rsid w:val="4BE73E78"/>
    <w:rsid w:val="4C1D5E68"/>
    <w:rsid w:val="4C3068A2"/>
    <w:rsid w:val="4C86028C"/>
    <w:rsid w:val="4CF379DA"/>
    <w:rsid w:val="4D6106D3"/>
    <w:rsid w:val="4DE97E20"/>
    <w:rsid w:val="4E45529B"/>
    <w:rsid w:val="4E882B3A"/>
    <w:rsid w:val="4E893E93"/>
    <w:rsid w:val="4EC13824"/>
    <w:rsid w:val="4F276FF9"/>
    <w:rsid w:val="4F4953EC"/>
    <w:rsid w:val="4F974CB5"/>
    <w:rsid w:val="4FA12A2F"/>
    <w:rsid w:val="4FAF348A"/>
    <w:rsid w:val="517F4238"/>
    <w:rsid w:val="518A60CE"/>
    <w:rsid w:val="51A12DA6"/>
    <w:rsid w:val="520C2951"/>
    <w:rsid w:val="52376EC1"/>
    <w:rsid w:val="527E6DD6"/>
    <w:rsid w:val="529407E0"/>
    <w:rsid w:val="52B5661A"/>
    <w:rsid w:val="549A1C06"/>
    <w:rsid w:val="54D11F28"/>
    <w:rsid w:val="54F42171"/>
    <w:rsid w:val="55033446"/>
    <w:rsid w:val="55370F12"/>
    <w:rsid w:val="559F3E20"/>
    <w:rsid w:val="55D172FE"/>
    <w:rsid w:val="55EB5461"/>
    <w:rsid w:val="55EF764F"/>
    <w:rsid w:val="5605595E"/>
    <w:rsid w:val="565324D9"/>
    <w:rsid w:val="565D76BF"/>
    <w:rsid w:val="56923909"/>
    <w:rsid w:val="56AF5CED"/>
    <w:rsid w:val="56C725A1"/>
    <w:rsid w:val="570D76F5"/>
    <w:rsid w:val="5746795A"/>
    <w:rsid w:val="57A04F86"/>
    <w:rsid w:val="580B449D"/>
    <w:rsid w:val="58623C7C"/>
    <w:rsid w:val="586C2A58"/>
    <w:rsid w:val="592853BB"/>
    <w:rsid w:val="593E736A"/>
    <w:rsid w:val="5A35729A"/>
    <w:rsid w:val="5A80753E"/>
    <w:rsid w:val="5AAC715B"/>
    <w:rsid w:val="5B0936FC"/>
    <w:rsid w:val="5CD70E1E"/>
    <w:rsid w:val="5D87213B"/>
    <w:rsid w:val="5EE7085F"/>
    <w:rsid w:val="5F20515B"/>
    <w:rsid w:val="5F5B0024"/>
    <w:rsid w:val="5F9F4BDA"/>
    <w:rsid w:val="5FD7686E"/>
    <w:rsid w:val="60370EBA"/>
    <w:rsid w:val="60880512"/>
    <w:rsid w:val="60A067FC"/>
    <w:rsid w:val="60C51499"/>
    <w:rsid w:val="60F068C1"/>
    <w:rsid w:val="60F249F0"/>
    <w:rsid w:val="60FF3984"/>
    <w:rsid w:val="6114376A"/>
    <w:rsid w:val="615B412B"/>
    <w:rsid w:val="61E43523"/>
    <w:rsid w:val="61E90E56"/>
    <w:rsid w:val="62427024"/>
    <w:rsid w:val="6287345A"/>
    <w:rsid w:val="62952817"/>
    <w:rsid w:val="62A7336F"/>
    <w:rsid w:val="62BA09E5"/>
    <w:rsid w:val="647416B5"/>
    <w:rsid w:val="64A74BF5"/>
    <w:rsid w:val="654F136F"/>
    <w:rsid w:val="656C495A"/>
    <w:rsid w:val="656E4771"/>
    <w:rsid w:val="65C95850"/>
    <w:rsid w:val="663E0E63"/>
    <w:rsid w:val="66F30530"/>
    <w:rsid w:val="67380745"/>
    <w:rsid w:val="674C201F"/>
    <w:rsid w:val="675821E4"/>
    <w:rsid w:val="67761156"/>
    <w:rsid w:val="677F1498"/>
    <w:rsid w:val="6802308D"/>
    <w:rsid w:val="6891019E"/>
    <w:rsid w:val="691433B7"/>
    <w:rsid w:val="69AA5D33"/>
    <w:rsid w:val="69DC5DD4"/>
    <w:rsid w:val="69DF6EED"/>
    <w:rsid w:val="69E028EA"/>
    <w:rsid w:val="6A00685E"/>
    <w:rsid w:val="6A1F36B8"/>
    <w:rsid w:val="6A30045D"/>
    <w:rsid w:val="6A6F506F"/>
    <w:rsid w:val="6B3D2E95"/>
    <w:rsid w:val="6B3D6F73"/>
    <w:rsid w:val="6B50388D"/>
    <w:rsid w:val="6BBB3CAC"/>
    <w:rsid w:val="6C2779A1"/>
    <w:rsid w:val="6CA63B69"/>
    <w:rsid w:val="6CA95BBC"/>
    <w:rsid w:val="6D3A60EB"/>
    <w:rsid w:val="6E3E63CC"/>
    <w:rsid w:val="6E936F77"/>
    <w:rsid w:val="6F1947E9"/>
    <w:rsid w:val="6F654525"/>
    <w:rsid w:val="6FC76212"/>
    <w:rsid w:val="6FCA51DC"/>
    <w:rsid w:val="6FFE6B1B"/>
    <w:rsid w:val="700A6480"/>
    <w:rsid w:val="703875D7"/>
    <w:rsid w:val="706A211D"/>
    <w:rsid w:val="70816312"/>
    <w:rsid w:val="70C10960"/>
    <w:rsid w:val="712C48E4"/>
    <w:rsid w:val="7199194F"/>
    <w:rsid w:val="725F0A91"/>
    <w:rsid w:val="731350AE"/>
    <w:rsid w:val="7330204D"/>
    <w:rsid w:val="736846DC"/>
    <w:rsid w:val="73EA4AFA"/>
    <w:rsid w:val="748A2EC8"/>
    <w:rsid w:val="74D0527D"/>
    <w:rsid w:val="74D84D33"/>
    <w:rsid w:val="74E57C60"/>
    <w:rsid w:val="75136741"/>
    <w:rsid w:val="753017F0"/>
    <w:rsid w:val="7550709B"/>
    <w:rsid w:val="75C841F6"/>
    <w:rsid w:val="76567F55"/>
    <w:rsid w:val="765945D6"/>
    <w:rsid w:val="76781F43"/>
    <w:rsid w:val="770A7780"/>
    <w:rsid w:val="770F7F55"/>
    <w:rsid w:val="77CF4673"/>
    <w:rsid w:val="78103E94"/>
    <w:rsid w:val="78473A14"/>
    <w:rsid w:val="786A456F"/>
    <w:rsid w:val="78AE4093"/>
    <w:rsid w:val="78AF5CBD"/>
    <w:rsid w:val="78DA18AD"/>
    <w:rsid w:val="797F1596"/>
    <w:rsid w:val="79B46D7A"/>
    <w:rsid w:val="79E8160E"/>
    <w:rsid w:val="7A60337D"/>
    <w:rsid w:val="7A814D21"/>
    <w:rsid w:val="7A96696E"/>
    <w:rsid w:val="7AC93F3D"/>
    <w:rsid w:val="7AE1676C"/>
    <w:rsid w:val="7AEA65D2"/>
    <w:rsid w:val="7B1839BA"/>
    <w:rsid w:val="7B6C5233"/>
    <w:rsid w:val="7BBB223F"/>
    <w:rsid w:val="7BCF594F"/>
    <w:rsid w:val="7BD64807"/>
    <w:rsid w:val="7BE71C34"/>
    <w:rsid w:val="7BE90781"/>
    <w:rsid w:val="7BEC3F40"/>
    <w:rsid w:val="7C401BC4"/>
    <w:rsid w:val="7C5172AE"/>
    <w:rsid w:val="7D6D6270"/>
    <w:rsid w:val="7D9A415A"/>
    <w:rsid w:val="7E5D0FD9"/>
    <w:rsid w:val="7E92427C"/>
    <w:rsid w:val="7ED52095"/>
    <w:rsid w:val="7FAF3C8A"/>
    <w:rsid w:val="7FC325F5"/>
    <w:rsid w:val="7FCA6ADC"/>
    <w:rsid w:val="7FD44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8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8">
    <w:name w:val="toa heading"/>
    <w:basedOn w:val="1"/>
    <w:next w:val="1"/>
    <w:unhideWhenUsed/>
    <w:qFormat/>
    <w:uiPriority w:val="0"/>
    <w:pPr>
      <w:spacing w:before="120"/>
    </w:pPr>
    <w:rPr>
      <w:rFonts w:ascii="Cambria" w:hAnsi="Cambria" w:eastAsia="宋体" w:cs="Times New Roman"/>
      <w:sz w:val="24"/>
      <w:szCs w:val="24"/>
    </w:rPr>
  </w:style>
  <w:style w:type="paragraph" w:styleId="9">
    <w:name w:val="index 6"/>
    <w:basedOn w:val="1"/>
    <w:next w:val="1"/>
    <w:qFormat/>
    <w:uiPriority w:val="0"/>
    <w:pPr>
      <w:ind w:left="2100"/>
    </w:pPr>
  </w:style>
  <w:style w:type="paragraph" w:styleId="10">
    <w:name w:val="Body Text"/>
    <w:basedOn w:val="1"/>
    <w:next w:val="1"/>
    <w:qFormat/>
    <w:uiPriority w:val="0"/>
    <w:pPr>
      <w:spacing w:after="120"/>
    </w:pPr>
  </w:style>
  <w:style w:type="paragraph" w:styleId="11">
    <w:name w:val="Plain Text"/>
    <w:basedOn w:val="1"/>
    <w:qFormat/>
    <w:uiPriority w:val="0"/>
    <w:rPr>
      <w:rFonts w:hAnsi="Courier New" w:eastAsia="Times New Roman"/>
      <w:sz w:val="21"/>
      <w:szCs w:val="20"/>
    </w:rPr>
  </w:style>
  <w:style w:type="paragraph" w:styleId="12">
    <w:name w:val="Date"/>
    <w:basedOn w:val="1"/>
    <w:next w:val="1"/>
    <w:link w:val="26"/>
    <w:qFormat/>
    <w:uiPriority w:val="0"/>
    <w:pPr>
      <w:ind w:left="100" w:leftChars="2500"/>
    </w:pPr>
  </w:style>
  <w:style w:type="paragraph" w:styleId="13">
    <w:name w:val="Balloon Text"/>
    <w:basedOn w:val="1"/>
    <w:next w:val="1"/>
    <w:qFormat/>
    <w:uiPriority w:val="0"/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eastAsia="方正小标宋_GBK" w:cs="Times New Roman"/>
      <w:bCs/>
      <w:sz w:val="44"/>
      <w:szCs w:val="3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25">
    <w:name w:val="索引 51"/>
    <w:basedOn w:val="1"/>
    <w:next w:val="1"/>
    <w:qFormat/>
    <w:uiPriority w:val="99"/>
    <w:pPr>
      <w:ind w:left="1680"/>
    </w:pPr>
  </w:style>
  <w:style w:type="character" w:customStyle="1" w:styleId="26">
    <w:name w:val="日期 Char"/>
    <w:basedOn w:val="18"/>
    <w:link w:val="12"/>
    <w:qFormat/>
    <w:uiPriority w:val="0"/>
    <w:rPr>
      <w:kern w:val="2"/>
      <w:sz w:val="21"/>
      <w:szCs w:val="24"/>
    </w:rPr>
  </w:style>
  <w:style w:type="character" w:customStyle="1" w:styleId="27">
    <w:name w:val="10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8">
    <w:name w:val="15"/>
    <w:basedOn w:val="18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0">
    <w:name w:val="font41"/>
    <w:basedOn w:val="1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17"/>
    <w:basedOn w:val="18"/>
    <w:qFormat/>
    <w:uiPriority w:val="0"/>
    <w:rPr>
      <w:rFonts w:hint="default" w:ascii="Verdana" w:hAnsi="Verdana" w:eastAsia="仿宋_GB2312" w:cs="Arial"/>
      <w:sz w:val="21"/>
      <w:szCs w:val="21"/>
    </w:rPr>
  </w:style>
  <w:style w:type="paragraph" w:customStyle="1" w:styleId="32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3232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3">
    <w:name w:val="Normal (Web)"/>
    <w:basedOn w:val="1"/>
    <w:qFormat/>
    <w:uiPriority w:val="0"/>
    <w:pPr>
      <w:jc w:val="left"/>
    </w:pPr>
    <w:rPr>
      <w:rFonts w:ascii="Tms Rmn" w:hAnsi="Tms Rmn"/>
      <w:kern w:val="0"/>
      <w:sz w:val="24"/>
      <w:szCs w:val="22"/>
    </w:rPr>
  </w:style>
  <w:style w:type="character" w:customStyle="1" w:styleId="34">
    <w:name w:val="text_body1"/>
    <w:basedOn w:val="18"/>
    <w:qFormat/>
    <w:uiPriority w:val="0"/>
    <w:rPr>
      <w:rFonts w:hint="default" w:ascii="Verdana" w:hAnsi="Verdana"/>
      <w:sz w:val="21"/>
      <w:szCs w:val="21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hint="eastAsia" w:ascii="Times New Roman" w:hAnsi="Times New Roman" w:eastAsia="宋体"/>
    </w:rPr>
  </w:style>
  <w:style w:type="character" w:customStyle="1" w:styleId="39">
    <w:name w:val="font31"/>
    <w:basedOn w:val="18"/>
    <w:qFormat/>
    <w:uiPriority w:val="0"/>
    <w:rPr>
      <w:rFonts w:hint="eastAsia" w:ascii="方正小标宋_GBK" w:hAnsi="方正小标宋_GBK" w:eastAsia="方正小标宋_GBK" w:cs="方正小标宋_GBK"/>
      <w:color w:val="000000"/>
      <w:sz w:val="22"/>
      <w:szCs w:val="22"/>
      <w:u w:val="none"/>
    </w:rPr>
  </w:style>
  <w:style w:type="paragraph" w:customStyle="1" w:styleId="40">
    <w:name w:val="_Style 10"/>
    <w:basedOn w:val="1"/>
    <w:qFormat/>
    <w:uiPriority w:val="34"/>
    <w:pPr>
      <w:ind w:firstLine="420"/>
    </w:pPr>
  </w:style>
  <w:style w:type="character" w:customStyle="1" w:styleId="41">
    <w:name w:val="二级标题"/>
    <w:qFormat/>
    <w:uiPriority w:val="0"/>
    <w:rPr>
      <w:rFonts w:eastAsia="方正楷体_GBK"/>
      <w:sz w:val="32"/>
    </w:rPr>
  </w:style>
  <w:style w:type="character" w:customStyle="1" w:styleId="42">
    <w:name w:val="Hyperlink.0"/>
    <w:qFormat/>
    <w:uiPriority w:val="0"/>
    <w:rPr>
      <w:rFonts w:ascii="仿宋_GB2312" w:eastAsia="仿宋_GB2312" w:cs="仿宋_GB2312"/>
      <w:color w:val="FF0000"/>
      <w:u w:val="none" w:color="FF0000"/>
      <w:lang w:val="zh-TW" w:eastAsia="zh-TW" w:bidi="ar-SA"/>
    </w:rPr>
  </w:style>
  <w:style w:type="character" w:customStyle="1" w:styleId="43">
    <w:name w:val="无"/>
    <w:qFormat/>
    <w:uiPriority w:val="0"/>
  </w:style>
  <w:style w:type="character" w:customStyle="1" w:styleId="44">
    <w:name w:val="font01"/>
    <w:basedOn w:val="18"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45">
    <w:name w:val="font61"/>
    <w:basedOn w:val="18"/>
    <w:qFormat/>
    <w:uiPriority w:val="0"/>
    <w:rPr>
      <w:rFonts w:ascii="Courier New" w:hAnsi="Courier New" w:cs="Courier Ne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8</Pages>
  <Words>1663</Words>
  <Characters>1745</Characters>
  <Lines>18</Lines>
  <Paragraphs>5</Paragraphs>
  <TotalTime>1</TotalTime>
  <ScaleCrop>false</ScaleCrop>
  <LinksUpToDate>false</LinksUpToDate>
  <CharactersWithSpaces>1928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2020-10-22T08:41:00Z</dcterms:created>
  <dc:creator>Administrator</dc:creator>
  <cp:lastModifiedBy>东溪镇</cp:lastModifiedBy>
  <cp:lastPrinted>2022-08-19T12:55:00Z</cp:lastPrinted>
  <dcterms:modified xsi:type="dcterms:W3CDTF">2023-11-21T09:38:15Z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93B80CA5E92144F99D3793D79CF40268</vt:lpwstr>
  </property>
</Properties>
</file>