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62F" w:rsidRDefault="00DA6C9C">
      <w:pPr>
        <w:spacing w:line="600" w:lineRule="exact"/>
        <w:ind w:firstLineChars="600" w:firstLine="2168"/>
        <w:rPr>
          <w:rFonts w:ascii="方正黑体_GBK" w:eastAsia="方正黑体_GBK" w:hAnsi="方正黑体_GBK" w:cs="方正黑体_GBK"/>
          <w:b/>
          <w:bCs/>
          <w:sz w:val="36"/>
          <w:szCs w:val="36"/>
        </w:rPr>
      </w:pPr>
      <w:bookmarkStart w:id="0" w:name="_GoBack"/>
      <w:r>
        <w:rPr>
          <w:rFonts w:ascii="方正黑体_GBK" w:eastAsia="方正黑体_GBK" w:hAnsi="方正黑体_GBK" w:cs="方正黑体_GBK" w:hint="eastAsia"/>
          <w:b/>
          <w:bCs/>
          <w:sz w:val="36"/>
          <w:szCs w:val="36"/>
        </w:rPr>
        <w:t>农村危房等级评定相关标准</w:t>
      </w:r>
    </w:p>
    <w:p w:rsidR="00DA6C9C" w:rsidRDefault="00DA6C9C">
      <w:pPr>
        <w:spacing w:line="600" w:lineRule="exact"/>
        <w:ind w:firstLineChars="200" w:firstLine="560"/>
        <w:rPr>
          <w:rFonts w:ascii="方正楷体_GBK" w:eastAsia="方正楷体_GBK" w:hAnsi="方正楷体_GBK" w:cs="方正楷体_GBK" w:hint="eastAsia"/>
          <w:sz w:val="28"/>
          <w:szCs w:val="28"/>
        </w:rPr>
      </w:pPr>
    </w:p>
    <w:p w:rsidR="00B2562F" w:rsidRDefault="00DA6C9C">
      <w:pPr>
        <w:spacing w:line="600" w:lineRule="exact"/>
        <w:ind w:firstLineChars="200" w:firstLine="560"/>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t>（一）农村危房改造补助对象</w:t>
      </w:r>
    </w:p>
    <w:p w:rsidR="00B2562F" w:rsidRDefault="00DA6C9C">
      <w:pPr>
        <w:spacing w:line="600" w:lineRule="exact"/>
        <w:ind w:firstLineChars="200" w:firstLine="560"/>
        <w:rPr>
          <w:rFonts w:ascii="方正仿宋_GBK" w:hAnsi="方正仿宋_GBK" w:cs="方正仿宋_GBK"/>
          <w:sz w:val="28"/>
          <w:szCs w:val="28"/>
        </w:rPr>
      </w:pPr>
      <w:r>
        <w:rPr>
          <w:rFonts w:ascii="方正仿宋_GBK" w:hAnsi="方正仿宋_GBK" w:cs="方正仿宋_GBK" w:hint="eastAsia"/>
          <w:sz w:val="28"/>
          <w:szCs w:val="28"/>
        </w:rPr>
        <w:t>农村危房改造补助对象主要为经鉴定唯一住房安全等级属于</w:t>
      </w:r>
      <w:r>
        <w:rPr>
          <w:rFonts w:ascii="方正仿宋_GBK" w:hAnsi="方正仿宋_GBK" w:cs="方正仿宋_GBK" w:hint="eastAsia"/>
          <w:sz w:val="28"/>
          <w:szCs w:val="28"/>
        </w:rPr>
        <w:t>C</w:t>
      </w:r>
      <w:r>
        <w:rPr>
          <w:rFonts w:ascii="方正仿宋_GBK" w:hAnsi="方正仿宋_GBK" w:cs="方正仿宋_GBK" w:hint="eastAsia"/>
          <w:sz w:val="28"/>
          <w:szCs w:val="28"/>
        </w:rPr>
        <w:t>级或</w:t>
      </w:r>
      <w:r>
        <w:rPr>
          <w:rFonts w:ascii="方正仿宋_GBK" w:hAnsi="方正仿宋_GBK" w:cs="方正仿宋_GBK" w:hint="eastAsia"/>
          <w:sz w:val="28"/>
          <w:szCs w:val="28"/>
        </w:rPr>
        <w:t>D</w:t>
      </w:r>
      <w:r>
        <w:rPr>
          <w:rFonts w:ascii="方正仿宋_GBK" w:hAnsi="方正仿宋_GBK" w:cs="方正仿宋_GBK" w:hint="eastAsia"/>
          <w:sz w:val="28"/>
          <w:szCs w:val="28"/>
        </w:rPr>
        <w:t>级、或认定确属无房户的以下农村低收入群体（以家庭成员即包括父母和子女为评定单位）：农村易返贫致贫户（包括脱贫不稳定户、边缘户）、低保户、农村分散供养特困人员、因病因灾因意外事故等刚性支出较大或收入大幅缩减导致基本生活出现严重困难家庭、</w:t>
      </w:r>
      <w:proofErr w:type="gramStart"/>
      <w:r>
        <w:rPr>
          <w:rFonts w:ascii="方正仿宋_GBK" w:hAnsi="方正仿宋_GBK" w:cs="方正仿宋_GBK" w:hint="eastAsia"/>
          <w:sz w:val="28"/>
          <w:szCs w:val="28"/>
        </w:rPr>
        <w:t>农村低保边缘</w:t>
      </w:r>
      <w:proofErr w:type="gramEnd"/>
      <w:r>
        <w:rPr>
          <w:rFonts w:ascii="方正仿宋_GBK" w:hAnsi="方正仿宋_GBK" w:cs="方正仿宋_GBK" w:hint="eastAsia"/>
          <w:sz w:val="28"/>
          <w:szCs w:val="28"/>
        </w:rPr>
        <w:t>家庭、未享受过农村住房保障政策支持</w:t>
      </w:r>
      <w:proofErr w:type="gramStart"/>
      <w:r>
        <w:rPr>
          <w:rFonts w:ascii="方正仿宋_GBK" w:hAnsi="方正仿宋_GBK" w:cs="方正仿宋_GBK" w:hint="eastAsia"/>
          <w:sz w:val="28"/>
          <w:szCs w:val="28"/>
        </w:rPr>
        <w:t>且依靠</w:t>
      </w:r>
      <w:proofErr w:type="gramEnd"/>
      <w:r>
        <w:rPr>
          <w:rFonts w:ascii="方正仿宋_GBK" w:hAnsi="方正仿宋_GBK" w:cs="方正仿宋_GBK" w:hint="eastAsia"/>
          <w:sz w:val="28"/>
          <w:szCs w:val="28"/>
        </w:rPr>
        <w:t>自身力量无法解决住房安全问题的其他脱贫户。已实施过农村危房改造但由于小型自然灾害等原因又变成危房且农户符合条件的，可将其再次纳入支持范围。</w:t>
      </w:r>
    </w:p>
    <w:p w:rsidR="00B2562F" w:rsidRDefault="00DA6C9C">
      <w:pPr>
        <w:spacing w:line="600" w:lineRule="exact"/>
        <w:ind w:firstLineChars="200" w:firstLine="560"/>
        <w:rPr>
          <w:rFonts w:ascii="方正仿宋_GBK" w:hAnsi="方正仿宋_GBK" w:cs="方正仿宋_GBK"/>
          <w:sz w:val="28"/>
          <w:szCs w:val="28"/>
        </w:rPr>
      </w:pPr>
      <w:r>
        <w:rPr>
          <w:rFonts w:ascii="方正仿宋_GBK" w:hAnsi="方正仿宋_GBK" w:cs="方正仿宋_GBK" w:hint="eastAsia"/>
          <w:sz w:val="28"/>
          <w:szCs w:val="28"/>
        </w:rPr>
        <w:t>以下农户不得纳入农村危房改</w:t>
      </w:r>
      <w:r>
        <w:rPr>
          <w:rFonts w:ascii="方正仿宋_GBK" w:hAnsi="方正仿宋_GBK" w:cs="方正仿宋_GBK" w:hint="eastAsia"/>
          <w:sz w:val="28"/>
          <w:szCs w:val="28"/>
        </w:rPr>
        <w:t>造补助范围：有一套及以上安全住房的农户；属于城镇户口的农户（包括就地农转城的农户）；拆除重建的</w:t>
      </w:r>
      <w:r>
        <w:rPr>
          <w:rFonts w:ascii="方正仿宋_GBK" w:hAnsi="方正仿宋_GBK" w:cs="方正仿宋_GBK" w:hint="eastAsia"/>
          <w:sz w:val="28"/>
          <w:szCs w:val="28"/>
        </w:rPr>
        <w:t>C</w:t>
      </w:r>
      <w:r>
        <w:rPr>
          <w:rFonts w:ascii="方正仿宋_GBK" w:hAnsi="方正仿宋_GBK" w:cs="方正仿宋_GBK" w:hint="eastAsia"/>
          <w:sz w:val="28"/>
          <w:szCs w:val="28"/>
        </w:rPr>
        <w:t>级危房户；</w:t>
      </w:r>
      <w:r>
        <w:rPr>
          <w:rFonts w:ascii="方正仿宋_GBK" w:hAnsi="方正仿宋_GBK" w:cs="方正仿宋_GBK" w:hint="eastAsia"/>
          <w:sz w:val="28"/>
          <w:szCs w:val="28"/>
        </w:rPr>
        <w:t>D</w:t>
      </w:r>
      <w:r>
        <w:rPr>
          <w:rFonts w:ascii="方正仿宋_GBK" w:hAnsi="方正仿宋_GBK" w:cs="方正仿宋_GBK" w:hint="eastAsia"/>
          <w:sz w:val="28"/>
          <w:szCs w:val="28"/>
        </w:rPr>
        <w:t>级危房拆除重建、无房户新建住房建筑面积超标的农户；已纳入易地扶贫搬迁、</w:t>
      </w:r>
      <w:proofErr w:type="gramStart"/>
      <w:r>
        <w:rPr>
          <w:rFonts w:ascii="方正仿宋_GBK" w:hAnsi="方正仿宋_GBK" w:cs="方正仿宋_GBK" w:hint="eastAsia"/>
          <w:sz w:val="28"/>
          <w:szCs w:val="28"/>
        </w:rPr>
        <w:t>因灾倒损农房</w:t>
      </w:r>
      <w:proofErr w:type="gramEnd"/>
      <w:r>
        <w:rPr>
          <w:rFonts w:ascii="方正仿宋_GBK" w:hAnsi="方正仿宋_GBK" w:cs="方正仿宋_GBK" w:hint="eastAsia"/>
          <w:sz w:val="28"/>
          <w:szCs w:val="28"/>
        </w:rPr>
        <w:t>恢复重建的农户；其他不符合农村危房改造政策的农户。</w:t>
      </w:r>
    </w:p>
    <w:p w:rsidR="00B2562F" w:rsidRDefault="00DA6C9C">
      <w:pPr>
        <w:spacing w:line="600" w:lineRule="exact"/>
        <w:ind w:firstLineChars="200" w:firstLine="560"/>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t>（二）农村危房改造补助对象认定</w:t>
      </w:r>
    </w:p>
    <w:p w:rsidR="00B2562F" w:rsidRDefault="00DA6C9C">
      <w:pPr>
        <w:spacing w:line="600" w:lineRule="exact"/>
        <w:ind w:firstLineChars="200" w:firstLine="560"/>
      </w:pPr>
      <w:r>
        <w:rPr>
          <w:rFonts w:ascii="方正仿宋_GBK" w:hAnsi="方正仿宋_GBK" w:cs="方正仿宋_GBK" w:hint="eastAsia"/>
          <w:sz w:val="28"/>
          <w:szCs w:val="28"/>
        </w:rPr>
        <w:t>乡村振兴（扶贫）部门负责认定农村易返贫致贫户、因病因灾因意外事故等刚性支出较大或收入大幅缩减导致基本生活出现严重困难家庭、符合条件的其他脱贫户。民政部门负责认定农村低保户、农村分散供养特困人员、</w:t>
      </w:r>
      <w:proofErr w:type="gramStart"/>
      <w:r>
        <w:rPr>
          <w:rFonts w:ascii="方正仿宋_GBK" w:hAnsi="方正仿宋_GBK" w:cs="方正仿宋_GBK" w:hint="eastAsia"/>
          <w:sz w:val="28"/>
          <w:szCs w:val="28"/>
        </w:rPr>
        <w:t>农村</w:t>
      </w:r>
      <w:r>
        <w:rPr>
          <w:rFonts w:ascii="方正仿宋_GBK" w:hAnsi="方正仿宋_GBK" w:cs="方正仿宋_GBK" w:hint="eastAsia"/>
          <w:szCs w:val="32"/>
        </w:rPr>
        <w:t>低保边缘</w:t>
      </w:r>
      <w:proofErr w:type="gramEnd"/>
      <w:r>
        <w:rPr>
          <w:rFonts w:ascii="方正仿宋_GBK" w:hAnsi="方正仿宋_GBK" w:cs="方正仿宋_GBK" w:hint="eastAsia"/>
          <w:szCs w:val="32"/>
        </w:rPr>
        <w:t>家庭（</w:t>
      </w:r>
      <w:proofErr w:type="gramStart"/>
      <w:r>
        <w:rPr>
          <w:rFonts w:ascii="方正仿宋_GBK" w:hAnsi="方正仿宋_GBK" w:cs="方正仿宋_GBK" w:hint="eastAsia"/>
          <w:szCs w:val="32"/>
        </w:rPr>
        <w:t>农村低保边缘</w:t>
      </w:r>
      <w:proofErr w:type="gramEnd"/>
      <w:r>
        <w:rPr>
          <w:rFonts w:ascii="方正仿宋_GBK" w:hAnsi="方正仿宋_GBK" w:cs="方正仿宋_GBK" w:hint="eastAsia"/>
          <w:szCs w:val="32"/>
        </w:rPr>
        <w:t>家庭待认定政策</w:t>
      </w:r>
      <w:r>
        <w:rPr>
          <w:rFonts w:ascii="方正仿宋_GBK" w:hAnsi="方正仿宋_GBK" w:cs="方正仿宋_GBK" w:hint="eastAsia"/>
          <w:szCs w:val="32"/>
        </w:rPr>
        <w:t>制定出台后执行）。住房城乡建设部门负责组织</w:t>
      </w:r>
      <w:r>
        <w:rPr>
          <w:rFonts w:ascii="方正仿宋_GBK" w:hAnsi="方正仿宋_GBK" w:cs="方正仿宋_GBK" w:hint="eastAsia"/>
          <w:szCs w:val="32"/>
        </w:rPr>
        <w:lastRenderedPageBreak/>
        <w:t>开展农村低收入群体住房安全等级鉴定。</w:t>
      </w:r>
      <w:bookmarkEnd w:id="0"/>
    </w:p>
    <w:sectPr w:rsidR="00B256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C61D5D"/>
    <w:rsid w:val="00B2562F"/>
    <w:rsid w:val="00DA6C9C"/>
    <w:rsid w:val="5EC61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_GBK"/>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_GBK"/>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123</cp:lastModifiedBy>
  <cp:revision>3</cp:revision>
  <dcterms:created xsi:type="dcterms:W3CDTF">2024-09-06T01:36:00Z</dcterms:created>
  <dcterms:modified xsi:type="dcterms:W3CDTF">2024-09-06T06:41:00Z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