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eastAsia="zh-CN"/>
        </w:rPr>
        <w:t>健康教育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560" w:firstLineChars="200"/>
        <w:jc w:val="left"/>
        <w:rPr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一、服务对象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辖区内常住居民。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二、服务内容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（一）健康教育内容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sz w:val="28"/>
          <w:szCs w:val="28"/>
        </w:rPr>
        <w:t>宣传普及《中国公民健康素养——基本知识与技能（2015年版）》。配合有关部门开展公民健康素养促进行动。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sz w:val="28"/>
          <w:szCs w:val="28"/>
        </w:rPr>
        <w:t>对青少年、妇女、老年人、残疾人、0～6岁儿童家长等人群进行健康教育。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开展合理膳食、控制体重、适当运动、心理平衡、改善睡眠、限盐、控烟、限酒、科学就医、合理用药、戒毒等健康生活方式和可干预危险因素的健康教育。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开展心脑血管、呼吸系统、内分泌系统、肿瘤、精神疾病等重点慢性非传染性疾病和结核病、肝炎、艾滋病等重点传染性疾病的健康教育。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5.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开展食品卫生、职业卫生、放射卫生、环境卫生、饮水卫生、学校卫生等公共卫生问题的健康教育。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6.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开展突发公共卫生事件应急处置、防灾减灾、家庭急救等健康教育。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7.</w:t>
      </w:r>
      <w:r>
        <w:rPr>
          <w:rFonts w:hint="eastAsia" w:ascii="宋体" w:hAnsi="宋体" w:eastAsia="宋体" w:cs="宋体"/>
          <w:i w:val="0"/>
          <w:sz w:val="28"/>
          <w:szCs w:val="28"/>
        </w:rPr>
        <w:t>宣传普及医疗卫生法律法规及相关政策。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（二）服务形式及要求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sz w:val="28"/>
          <w:szCs w:val="28"/>
        </w:rPr>
        <w:t>提供健康教育资料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sz w:val="28"/>
          <w:szCs w:val="28"/>
        </w:rPr>
        <w:t>1）发放印刷资料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印刷资料包括健康教育折页、健康教育处方和健康手册等。放置在乡镇卫生院、村卫生室、社区卫生服务中心（站）的候诊区、诊室、咨询台等处。每个机构每年提供不少于</w:t>
      </w:r>
      <w:r>
        <w:rPr>
          <w:rFonts w:hint="eastAsia" w:ascii="宋体" w:hAnsi="宋体" w:eastAsia="宋体" w:cs="宋体"/>
          <w:i w:val="0"/>
          <w:sz w:val="28"/>
          <w:szCs w:val="28"/>
        </w:rPr>
        <w:t>12种内容的印刷资料，并及时更新补充，保障使用。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sz w:val="28"/>
          <w:szCs w:val="28"/>
        </w:rPr>
        <w:t>2）播放音像资料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音像资料为视听传播资料，如</w:t>
      </w:r>
      <w:r>
        <w:rPr>
          <w:rFonts w:hint="eastAsia" w:ascii="宋体" w:hAnsi="宋体" w:eastAsia="宋体" w:cs="宋体"/>
          <w:i w:val="0"/>
          <w:sz w:val="28"/>
          <w:szCs w:val="28"/>
        </w:rPr>
        <w:t>VCD、DVD等各种影音视频资料。机构正常应诊的时间内，在乡镇卫生院、社区卫生服务中心门诊候诊区、观察室、健教室等场所或宣传活动现场播放。每个机构每年播放音像资料不少于6种。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sz w:val="28"/>
          <w:szCs w:val="28"/>
        </w:rPr>
        <w:t>设置健康教育宣传栏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乡镇卫生院和社区卫生服务中心宣传栏不少于</w:t>
      </w:r>
      <w:r>
        <w:rPr>
          <w:rFonts w:hint="eastAsia" w:ascii="宋体" w:hAnsi="宋体" w:eastAsia="宋体" w:cs="宋体"/>
          <w:i w:val="0"/>
          <w:sz w:val="28"/>
          <w:szCs w:val="28"/>
        </w:rPr>
        <w:t>2个，村卫生室和社区卫生服务站宣传栏不少于1个，每个宣传栏的面积不少于2平方米。宣传栏一般设置在机构的户外、健康教育室、候诊室、输液室或收费大厅的明显位置，宣传栏中心位置距地面1.5～1.6米高。每个机构每2个月最少更换1次健康教育宣传栏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开展公众健康咨询活动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利用各种健康主题日或针对辖区重点健康问题，开展健康咨询活动并发放宣传资料。每个乡镇卫生院、社区卫生服务中心每年至少开展</w:t>
      </w:r>
      <w:r>
        <w:rPr>
          <w:rFonts w:hint="eastAsia" w:ascii="宋体" w:hAnsi="宋体" w:eastAsia="宋体" w:cs="宋体"/>
          <w:i w:val="0"/>
          <w:sz w:val="28"/>
          <w:szCs w:val="28"/>
        </w:rPr>
        <w:t>9次公众健康咨询活动。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sz w:val="28"/>
          <w:szCs w:val="28"/>
        </w:rPr>
        <w:t>举办健康知识讲座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定期举办健康知识讲座，引导居民学习、掌握健康知识及必要的健康技能，促进辖区内居民的身心健康。每个乡镇卫生院和社区卫生服务中心每月至少举办</w:t>
      </w:r>
      <w:r>
        <w:rPr>
          <w:rFonts w:hint="eastAsia" w:ascii="宋体" w:hAnsi="宋体" w:eastAsia="宋体" w:cs="宋体"/>
          <w:i w:val="0"/>
          <w:sz w:val="28"/>
          <w:szCs w:val="28"/>
        </w:rPr>
        <w:t>1次健康知识讲座，村卫生室和社区卫生服务站每两个月至少举办1次健康知识讲座。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5.</w:t>
      </w:r>
      <w:r>
        <w:rPr>
          <w:rFonts w:hint="eastAsia" w:ascii="宋体" w:hAnsi="宋体" w:eastAsia="宋体" w:cs="宋体"/>
          <w:i w:val="0"/>
          <w:sz w:val="28"/>
          <w:szCs w:val="28"/>
        </w:rPr>
        <w:t>开展个体化健康教育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乡镇卫生院、村卫生室和社区卫生服务中心（站）的医务人员在提供门诊医疗、上门访视等医疗卫生服务时，要开展有针对性的个体化健康知识和健康技能的教育。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三、服务流程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6" w:lineRule="atLeast"/>
        <w:ind w:left="0" w:right="0"/>
        <w:jc w:val="left"/>
      </w:pPr>
      <w:r>
        <w:drawing>
          <wp:inline distT="0" distB="0" distL="114300" distR="114300">
            <wp:extent cx="6486525" cy="58959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四、服务要求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（一）乡镇卫生院和社区卫生服务中心应配备专（兼）职人员开展健康教育工作，每年接受健康教育专业知识和技能培训不少于</w:t>
      </w:r>
      <w:r>
        <w:rPr>
          <w:rFonts w:hint="eastAsia" w:ascii="宋体" w:hAnsi="宋体" w:eastAsia="宋体" w:cs="宋体"/>
          <w:i w:val="0"/>
          <w:sz w:val="28"/>
          <w:szCs w:val="28"/>
        </w:rPr>
        <w:t>8学时。树立全员提供健康教育服务的观念，将健康教育与日常提供的医疗卫生服务结合起来。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（二）具备开展健康教育的场地、设施、设备，并保证设施设备完好，正常使用。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三）制定健康教育年度工作计划，保证其可操作性和可实施性。健康教育内容要通俗易懂，并确保其科学性、时效性。健康教育材料可委托专业机构统一设计、制作，有条件的地区，可利用互联网、手机短信等新媒体开展健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（四）有完整的健康教育活动记录和资料，包括文字、图片、影音文件等，并存档保存。每年做好年度健康教育工作的总结评价。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（五）加强与乡镇政府、街道办事处、村（居）委会、社会团体等辖区其他单位的沟通和协作，共同做好健康教育工作。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（六）充分发挥健康教育专业机构的作用，接受健康教育专业机构的技术指导和考核评估。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（七）充分利用基层卫生和计划生育工作网络和宣传阵地，开展健康教育工作，普及卫生健康政策和健康知识。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（八）运用中医理论知识，在饮食起居、情志调摄、食疗药膳、运动锻炼等方面，对居民开展养生保健知识宣教等中医健康教育，在健康教育印刷资料、音像资料的种类、数量、宣传栏更新次数以及讲座、咨询活动次数等方面，应有一定比例的中医药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五、法律法规和政策文件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《国家基本公共卫生服务规范（第三版）》（国卫基层发〔</w:t>
      </w:r>
      <w:r>
        <w:rPr>
          <w:rFonts w:hint="eastAsia" w:ascii="宋体" w:hAnsi="宋体" w:eastAsia="宋体" w:cs="宋体"/>
          <w:i w:val="0"/>
          <w:sz w:val="28"/>
          <w:szCs w:val="28"/>
        </w:rPr>
        <w:t>2017〕13号）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六、服务机构信息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6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辖区内各镇卫生院、社区卫生服务中心等项目实施机构。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6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服务时间：周一至周五，上午</w:t>
      </w:r>
      <w:r>
        <w:rPr>
          <w:rFonts w:hint="eastAsia" w:ascii="宋体" w:hAnsi="宋体" w:eastAsia="宋体" w:cs="宋体"/>
          <w:i w:val="0"/>
          <w:sz w:val="28"/>
          <w:szCs w:val="28"/>
        </w:rPr>
        <w:t>8点至下午18点。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七、举报投诉电话以及网上投诉渠道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jc w:val="left"/>
      </w:pPr>
      <w:r>
        <w:rPr>
          <w:rFonts w:hint="eastAsia" w:ascii="宋体" w:hAnsi="宋体" w:eastAsia="宋体" w:cs="宋体"/>
          <w:i w:val="0"/>
          <w:color w:val="333333"/>
          <w:spacing w:val="0"/>
          <w:sz w:val="28"/>
          <w:szCs w:val="28"/>
          <w:shd w:val="clear" w:fill="FFFFFF"/>
        </w:rPr>
        <w:t>区卫生健康委举报投诉电话：85895000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111A4"/>
    <w:rsid w:val="10365C76"/>
    <w:rsid w:val="1F225BC6"/>
    <w:rsid w:val="1FE0447F"/>
    <w:rsid w:val="205A541E"/>
    <w:rsid w:val="29262AA4"/>
    <w:rsid w:val="29275920"/>
    <w:rsid w:val="2B6C529C"/>
    <w:rsid w:val="2F662F2B"/>
    <w:rsid w:val="32BD35E2"/>
    <w:rsid w:val="35542CC8"/>
    <w:rsid w:val="36F81381"/>
    <w:rsid w:val="384B0F71"/>
    <w:rsid w:val="3932618E"/>
    <w:rsid w:val="3A07030D"/>
    <w:rsid w:val="3D197F46"/>
    <w:rsid w:val="3DE6775C"/>
    <w:rsid w:val="3F65772B"/>
    <w:rsid w:val="3FAC5A5E"/>
    <w:rsid w:val="4186190B"/>
    <w:rsid w:val="45515DA3"/>
    <w:rsid w:val="496938E9"/>
    <w:rsid w:val="4A653086"/>
    <w:rsid w:val="4D2659C8"/>
    <w:rsid w:val="50B217E3"/>
    <w:rsid w:val="55153EF2"/>
    <w:rsid w:val="55522907"/>
    <w:rsid w:val="5585138C"/>
    <w:rsid w:val="5708060A"/>
    <w:rsid w:val="589E70FD"/>
    <w:rsid w:val="5BF3315A"/>
    <w:rsid w:val="5ED1225C"/>
    <w:rsid w:val="65CD0DD5"/>
    <w:rsid w:val="66E16967"/>
    <w:rsid w:val="677C5623"/>
    <w:rsid w:val="67F36333"/>
    <w:rsid w:val="69B00CFB"/>
    <w:rsid w:val="6E5D3668"/>
    <w:rsid w:val="6FF71C6E"/>
    <w:rsid w:val="70127884"/>
    <w:rsid w:val="71FD6180"/>
    <w:rsid w:val="7690761F"/>
    <w:rsid w:val="77FE37F3"/>
    <w:rsid w:val="7F9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2023-11-13T07:23:00Z</dcterms:created>
  <dc:creator>Administrator</dc:creator>
  <cp:lastModifiedBy>Administrator</cp:lastModifiedBy>
  <dcterms:modified xsi:type="dcterms:W3CDTF">2023-11-13T07:40:05Z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