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</w:rPr>
        <w:t>端午节文明旅游温馨提示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2024年端午节假期即将来临，提醒广大游客：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关注汛期出游安全。当前我国南方大部分地区已进入汛期，游客参与龙舟等涉水旅游活动较多。出游途中要密切关注气象预警信息和当地安全提示，根据天气状况和预警提示及时调整行程，应急避险。在山区、河谷等区域游览时要警惕山体滑坡、落石、泥石流、山洪暴发等自然灾害带来的安全风险，不在没有安全保障的水域游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自觉遵守安全规定。驾乘机动车或乘坐公共交通工具出游时，全程系好安全带。自驾游时保持车况良好，杜绝疲劳驾驶和酒后驾车。乘坐观光游船时，按规定穿着救生衣，拒绝乘坐未配备必要救生设备的观光游船。游览景区、公共文化场馆、文物保护单位等场所时，严格遵守消防及各类安全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做好行前准备。入夏以后气温逐渐升高，注意预备遮阳防暑物品和药品，及时补充水分，高温时避免长时间在户外活动。根据途经地、目的地天气、交通情况合理规划行程，提前了解旅游景区假期开放情况，做好门票预约。不前往未开发开放、缺乏安全保障的区域。密切关注出境游目的地安全形势和注意事项，不前往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谨慎参与高风险旅游项目。根据自身身体状况谨慎参与划船、漂流、浮潜、深潜等涉水活动和高空、高速、探险等高风险旅游项目，量力而行。提前熟知安全提示，听从专业人员指导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文明有序出游。尊重目的地文化传统、风俗习惯和宗教信仰，遵守当地法律法规。爱护生态环境，保护文物古迹，爱惜公共设施，弘扬文明旅游新风尚。遵守公共秩序，包容礼让对待交通拥堵和景区人流量增加引起的等待，听从工作人员的疏导指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1C17211C"/>
    <w:rsid w:val="1A211E45"/>
    <w:rsid w:val="1C17211C"/>
    <w:rsid w:val="1CFA3FF1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2024-06-06T06:17:00Z</dcterms:created>
  <dc:creator>琉璃</dc:creator>
  <cp:lastModifiedBy>琉璃</cp:lastModifiedBy>
  <dcterms:modified xsi:type="dcterms:W3CDTF">2024-06-06T06:18:53Z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E7D84BF82D3C4C0CB0C6F9F59692F478_11</vt:lpwstr>
  </property>
</Properties>
</file>