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08" w:rsidRDefault="00243708" w:rsidP="00243708">
      <w:pPr>
        <w:widowControl/>
        <w:shd w:val="clear" w:color="auto" w:fill="FFFFFF"/>
        <w:autoSpaceDE w:val="0"/>
        <w:spacing w:line="560" w:lineRule="exact"/>
        <w:jc w:val="center"/>
        <w:rPr>
          <w:rFonts w:ascii="方正小标宋_GBK" w:eastAsia="方正小标宋_GBK" w:hint="eastAsia"/>
          <w:b/>
          <w:bCs/>
          <w:color w:val="000000"/>
          <w:kern w:val="0"/>
          <w:sz w:val="44"/>
          <w:szCs w:val="44"/>
          <w:shd w:val="clear" w:color="auto" w:fill="FFFFFF"/>
        </w:rPr>
      </w:pPr>
      <w:r>
        <w:rPr>
          <w:rFonts w:ascii="方正小标宋_GBK" w:eastAsia="方正小标宋_GBK" w:hint="eastAsia"/>
          <w:b/>
          <w:bCs/>
          <w:color w:val="000000"/>
          <w:kern w:val="0"/>
          <w:sz w:val="44"/>
          <w:szCs w:val="44"/>
          <w:shd w:val="clear" w:color="auto" w:fill="FFFFFF"/>
        </w:rPr>
        <w:t>綦江区创建全国街镇示范型退役军人服务站实施方案</w:t>
      </w:r>
    </w:p>
    <w:p w:rsidR="00243708" w:rsidRDefault="00243708" w:rsidP="00243708">
      <w:pPr>
        <w:widowControl/>
        <w:shd w:val="clear" w:color="auto" w:fill="FFFFFF"/>
        <w:autoSpaceDE w:val="0"/>
        <w:spacing w:line="560" w:lineRule="exact"/>
        <w:ind w:firstLine="525"/>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 xml:space="preserve"> </w:t>
      </w:r>
    </w:p>
    <w:p w:rsidR="00243708" w:rsidRDefault="00243708" w:rsidP="00243708">
      <w:pPr>
        <w:widowControl/>
        <w:shd w:val="clear" w:color="auto" w:fill="FFFFFF"/>
        <w:autoSpaceDE w:val="0"/>
        <w:spacing w:line="560" w:lineRule="exact"/>
        <w:ind w:firstLine="420"/>
        <w:rPr>
          <w:rFonts w:ascii="Calibri" w:eastAsia="宋体" w:hint="eastAsia"/>
          <w:sz w:val="21"/>
          <w:szCs w:val="21"/>
        </w:rPr>
      </w:pPr>
      <w:r>
        <w:rPr>
          <w:rFonts w:ascii="方正仿宋_GBK" w:eastAsia="方正仿宋_GBK" w:hint="eastAsia"/>
          <w:color w:val="000000"/>
          <w:kern w:val="0"/>
          <w:szCs w:val="32"/>
          <w:shd w:val="clear" w:color="auto" w:fill="FFFFFF"/>
        </w:rPr>
        <w:t xml:space="preserve">  为深入贯彻落实习近平总书记关于退役军人工作系列重要讲话精神和中央领导同志关于学习新时代“枫桥经验”的重要批示精神，以“基层基础基本建设年”和“思想政治工作年”活动为契机，推动基层退役军人服务保障工作提质增效。根据退役军人事务部和市退役军人事务局工作安排，结合我区实际，开展2020年全国示范型退役军人服务站创建活动。</w:t>
      </w:r>
    </w:p>
    <w:p w:rsidR="00243708" w:rsidRPr="000D4AD6" w:rsidRDefault="00243708" w:rsidP="00243708">
      <w:pPr>
        <w:widowControl/>
        <w:shd w:val="clear" w:color="auto" w:fill="FFFFFF"/>
        <w:autoSpaceDE w:val="0"/>
        <w:spacing w:line="560" w:lineRule="exact"/>
        <w:ind w:firstLineChars="200" w:firstLine="640"/>
        <w:jc w:val="left"/>
        <w:rPr>
          <w:rFonts w:ascii="方正黑体_GBK" w:eastAsia="方正黑体_GBK" w:hint="eastAsia"/>
          <w:color w:val="000000"/>
          <w:kern w:val="0"/>
          <w:szCs w:val="32"/>
          <w:shd w:val="clear" w:color="auto" w:fill="FFFFFF"/>
        </w:rPr>
      </w:pPr>
      <w:r w:rsidRPr="000D4AD6">
        <w:rPr>
          <w:rFonts w:ascii="方正黑体_GBK" w:eastAsia="方正黑体_GBK" w:hint="eastAsia"/>
          <w:color w:val="000000"/>
          <w:kern w:val="0"/>
          <w:szCs w:val="32"/>
          <w:shd w:val="clear" w:color="auto" w:fill="FFFFFF"/>
        </w:rPr>
        <w:t>一、</w:t>
      </w:r>
      <w:r w:rsidRPr="000D4AD6">
        <w:rPr>
          <w:rFonts w:ascii="方正黑体_GBK" w:eastAsia="方正黑体_GBK" w:hint="eastAsia"/>
          <w:bCs/>
          <w:color w:val="000000"/>
          <w:kern w:val="0"/>
          <w:szCs w:val="32"/>
          <w:shd w:val="clear" w:color="auto" w:fill="FFFFFF"/>
        </w:rPr>
        <w:t>创建数量</w:t>
      </w:r>
    </w:p>
    <w:p w:rsidR="00243708" w:rsidRDefault="00243708" w:rsidP="00243708">
      <w:pPr>
        <w:widowControl/>
        <w:shd w:val="clear" w:color="auto" w:fill="FFFFFF"/>
        <w:autoSpaceDE w:val="0"/>
        <w:spacing w:line="560" w:lineRule="exact"/>
        <w:ind w:firstLineChars="200" w:firstLine="640"/>
        <w:jc w:val="left"/>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共8个街镇：分别是古南街道、文龙街道、三江街道、新盛街道、石壕镇、篆塘镇、永城镇、横山镇。</w:t>
      </w:r>
    </w:p>
    <w:p w:rsidR="00243708" w:rsidRPr="000D4AD6" w:rsidRDefault="00243708" w:rsidP="00243708">
      <w:pPr>
        <w:widowControl/>
        <w:shd w:val="clear" w:color="auto" w:fill="FFFFFF"/>
        <w:autoSpaceDE w:val="0"/>
        <w:spacing w:line="560" w:lineRule="exact"/>
        <w:ind w:firstLineChars="200" w:firstLine="640"/>
        <w:jc w:val="left"/>
        <w:rPr>
          <w:rFonts w:ascii="方正黑体_GBK" w:eastAsia="方正黑体_GBK" w:hint="eastAsia"/>
          <w:bCs/>
          <w:color w:val="000000"/>
          <w:kern w:val="0"/>
          <w:szCs w:val="32"/>
          <w:shd w:val="clear" w:color="auto" w:fill="FFFFFF"/>
        </w:rPr>
      </w:pPr>
      <w:r w:rsidRPr="000D4AD6">
        <w:rPr>
          <w:rFonts w:ascii="方正黑体_GBK" w:eastAsia="方正黑体_GBK" w:hint="eastAsia"/>
          <w:bCs/>
          <w:color w:val="000000"/>
          <w:kern w:val="0"/>
          <w:szCs w:val="32"/>
          <w:shd w:val="clear" w:color="auto" w:fill="FFFFFF"/>
        </w:rPr>
        <w:t>二、创建标准</w:t>
      </w:r>
    </w:p>
    <w:p w:rsidR="00243708" w:rsidRDefault="00243708" w:rsidP="00243708">
      <w:pPr>
        <w:widowControl/>
        <w:shd w:val="clear" w:color="auto" w:fill="FFFFFF"/>
        <w:autoSpaceDE w:val="0"/>
        <w:spacing w:line="560" w:lineRule="exact"/>
        <w:ind w:firstLineChars="200" w:firstLine="640"/>
        <w:jc w:val="left"/>
        <w:rPr>
          <w:rFonts w:ascii="Calibri" w:eastAsia="宋体" w:hint="eastAsia"/>
          <w:sz w:val="21"/>
          <w:szCs w:val="21"/>
        </w:rPr>
      </w:pPr>
      <w:r>
        <w:rPr>
          <w:rFonts w:ascii="方正仿宋_GBK" w:eastAsia="方正仿宋_GBK" w:hint="eastAsia"/>
          <w:color w:val="000000"/>
          <w:kern w:val="0"/>
          <w:szCs w:val="32"/>
          <w:shd w:val="clear" w:color="auto" w:fill="FFFFFF"/>
        </w:rPr>
        <w:t>对照《全国乡镇（街道）示范型退役军人服务站创建标准（试行）》进行创建。</w:t>
      </w:r>
    </w:p>
    <w:p w:rsidR="00243708" w:rsidRPr="000D4AD6" w:rsidRDefault="00243708" w:rsidP="00243708">
      <w:pPr>
        <w:widowControl/>
        <w:shd w:val="clear" w:color="auto" w:fill="FFFFFF"/>
        <w:autoSpaceDE w:val="0"/>
        <w:spacing w:line="560" w:lineRule="exact"/>
        <w:ind w:firstLineChars="200" w:firstLine="640"/>
        <w:jc w:val="left"/>
        <w:rPr>
          <w:rFonts w:ascii="方正黑体_GBK" w:eastAsia="方正黑体_GBK"/>
          <w:color w:val="000000"/>
          <w:kern w:val="0"/>
          <w:szCs w:val="32"/>
          <w:shd w:val="clear" w:color="auto" w:fill="FFFFFF"/>
        </w:rPr>
      </w:pPr>
      <w:r w:rsidRPr="000D4AD6">
        <w:rPr>
          <w:rFonts w:ascii="方正黑体_GBK" w:eastAsia="方正黑体_GBK" w:hint="eastAsia"/>
          <w:color w:val="000000"/>
          <w:kern w:val="0"/>
          <w:szCs w:val="32"/>
          <w:shd w:val="clear" w:color="auto" w:fill="FFFFFF"/>
        </w:rPr>
        <w:t>三、创建步骤</w:t>
      </w:r>
    </w:p>
    <w:p w:rsidR="00243708" w:rsidRDefault="00243708" w:rsidP="00243708">
      <w:pPr>
        <w:widowControl/>
        <w:shd w:val="clear" w:color="auto" w:fill="FFFFFF"/>
        <w:autoSpaceDE w:val="0"/>
        <w:spacing w:line="560" w:lineRule="exact"/>
        <w:ind w:firstLine="420"/>
        <w:rPr>
          <w:rFonts w:ascii="Calibri" w:eastAsia="宋体" w:hint="eastAsia"/>
          <w:sz w:val="21"/>
          <w:szCs w:val="21"/>
        </w:rPr>
      </w:pPr>
      <w:r>
        <w:rPr>
          <w:rFonts w:ascii="方正仿宋_GBK" w:eastAsia="方正仿宋_GBK" w:hint="eastAsia"/>
          <w:color w:val="000000"/>
          <w:kern w:val="0"/>
          <w:szCs w:val="32"/>
          <w:shd w:val="clear" w:color="auto" w:fill="FFFFFF"/>
        </w:rPr>
        <w:t xml:space="preserve"> （一）确定申报（2020年6月前）。根据前期调研情况，经局党组研究决定后上报市退役军人事务局。</w:t>
      </w:r>
    </w:p>
    <w:p w:rsidR="00243708" w:rsidRDefault="00243708" w:rsidP="00243708">
      <w:pPr>
        <w:widowControl/>
        <w:shd w:val="clear" w:color="auto" w:fill="FFFFFF"/>
        <w:autoSpaceDE w:val="0"/>
        <w:spacing w:line="560" w:lineRule="exact"/>
        <w:ind w:firstLine="420"/>
        <w:rPr>
          <w:rFonts w:ascii="方正仿宋_GBK" w:eastAsia="方正仿宋_GBK"/>
          <w:color w:val="000000"/>
          <w:kern w:val="0"/>
          <w:szCs w:val="32"/>
          <w:shd w:val="clear" w:color="auto" w:fill="FFFFFF"/>
        </w:rPr>
      </w:pPr>
      <w:r>
        <w:rPr>
          <w:rFonts w:ascii="方正仿宋_GBK" w:eastAsia="方正仿宋_GBK" w:hint="eastAsia"/>
          <w:color w:val="000000"/>
          <w:kern w:val="0"/>
          <w:szCs w:val="32"/>
          <w:shd w:val="clear" w:color="auto" w:fill="FFFFFF"/>
        </w:rPr>
        <w:t xml:space="preserve"> （二）开展创建（2020年10月前）。各示范点对照《退役军人服务中心（站）建设与工作规范（暂行）》（退役军人部发[2019]25号）、《退役军人工作机构政治文化环境建设规范》（退役军人部发[2019]35号）、《基层退役军人服务中心（站）工作指南》（退役军人部发[2019]57号）、《全</w:t>
      </w:r>
      <w:r>
        <w:rPr>
          <w:rFonts w:ascii="方正仿宋_GBK" w:eastAsia="方正仿宋_GBK" w:hint="eastAsia"/>
          <w:color w:val="000000"/>
          <w:kern w:val="0"/>
          <w:szCs w:val="32"/>
          <w:shd w:val="clear" w:color="auto" w:fill="FFFFFF"/>
        </w:rPr>
        <w:lastRenderedPageBreak/>
        <w:t>国乡镇（街道）示范型退役军人服务站创建标准（试行）》、《重庆市退役军人服务中心（站）规范建设与工作运行指导手册》要求，明确创建目标、内容、进度、措施及相关责任人，积极开展创建工作。</w:t>
      </w:r>
    </w:p>
    <w:p w:rsidR="00243708" w:rsidRDefault="00243708" w:rsidP="00243708">
      <w:pPr>
        <w:widowControl/>
        <w:shd w:val="clear" w:color="auto" w:fill="FFFFFF"/>
        <w:autoSpaceDE w:val="0"/>
        <w:spacing w:line="560" w:lineRule="exact"/>
        <w:ind w:firstLine="420"/>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 xml:space="preserve">  （三）区级验收（2020年11月前）。各街镇自查自评，区退役军人事务局通过实地查看的方式对示范点进行验收，并对存在的问题进行督促整改。 </w:t>
      </w:r>
    </w:p>
    <w:p w:rsidR="00243708" w:rsidRDefault="00243708" w:rsidP="00243708">
      <w:pPr>
        <w:widowControl/>
        <w:shd w:val="clear" w:color="auto" w:fill="FFFFFF"/>
        <w:autoSpaceDE w:val="0"/>
        <w:spacing w:line="560" w:lineRule="exact"/>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 xml:space="preserve">     （四）市级和部级验收（2020年12月前）。市退役军人事务局和退役军人事务部通过随机抽查、暗访调研等方式进行验收。</w:t>
      </w:r>
    </w:p>
    <w:p w:rsidR="00243708" w:rsidRDefault="00243708" w:rsidP="00243708">
      <w:pPr>
        <w:widowControl/>
        <w:shd w:val="clear" w:color="auto" w:fill="FFFFFF"/>
        <w:autoSpaceDE w:val="0"/>
        <w:spacing w:line="560" w:lineRule="exact"/>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 xml:space="preserve">     （五）通报挂牌（2021年1月前）。中央退役军人事务工作领导小组通报达标名单，并统一制发“全国示范型退役军人服务站”标牌，创建成功的给予适当经费补助。</w:t>
      </w:r>
    </w:p>
    <w:p w:rsidR="00243708" w:rsidRPr="000D4AD6" w:rsidRDefault="00243708" w:rsidP="00243708">
      <w:pPr>
        <w:widowControl/>
        <w:shd w:val="clear" w:color="auto" w:fill="FFFFFF"/>
        <w:autoSpaceDE w:val="0"/>
        <w:spacing w:line="560" w:lineRule="exact"/>
        <w:ind w:firstLineChars="200" w:firstLine="640"/>
        <w:jc w:val="left"/>
        <w:rPr>
          <w:rFonts w:ascii="方正黑体_GBK" w:eastAsia="方正黑体_GBK" w:hint="eastAsia"/>
          <w:bCs/>
          <w:color w:val="000000"/>
          <w:kern w:val="0"/>
          <w:szCs w:val="32"/>
          <w:shd w:val="clear" w:color="auto" w:fill="FFFFFF"/>
        </w:rPr>
      </w:pPr>
      <w:r w:rsidRPr="000D4AD6">
        <w:rPr>
          <w:rFonts w:ascii="方正黑体_GBK" w:eastAsia="方正黑体_GBK" w:hint="eastAsia"/>
          <w:bCs/>
          <w:color w:val="000000"/>
          <w:kern w:val="0"/>
          <w:szCs w:val="32"/>
          <w:shd w:val="clear" w:color="auto" w:fill="FFFFFF"/>
        </w:rPr>
        <w:t>四、工作要求</w:t>
      </w:r>
    </w:p>
    <w:p w:rsidR="00243708" w:rsidRDefault="00243708" w:rsidP="00243708">
      <w:pPr>
        <w:widowControl/>
        <w:shd w:val="clear" w:color="auto" w:fill="FFFFFF"/>
        <w:autoSpaceDE w:val="0"/>
        <w:spacing w:line="560" w:lineRule="exact"/>
        <w:ind w:firstLine="640"/>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（一）加强组织领导。创建的街镇要高度重视创建活动，精心组织实施，明确时限，落实责任，保质保量按时完成创建，确保申报的8个街镇一次性创建成功授牌，切实推动退役军人服务站工作提质增效。</w:t>
      </w:r>
    </w:p>
    <w:p w:rsidR="00243708" w:rsidRDefault="00243708" w:rsidP="00243708">
      <w:pPr>
        <w:widowControl/>
        <w:shd w:val="clear" w:color="auto" w:fill="FFFFFF"/>
        <w:autoSpaceDE w:val="0"/>
        <w:spacing w:line="560" w:lineRule="exact"/>
        <w:ind w:firstLine="640"/>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二）精心组织实施。创建街镇要做好统筹谋划，严格对照《退役军人服务中心（站）建设与工作规范（暂行）》（退役军人部发[2019]25号）、《关于退役军人工作机构政治文化环境建设的规范》（退役军人部发[2019]35号）、《基层退役军人服务中心（站）工作指南》（退役军人部发[2019]57号）、《全国乡镇（街道）示范型退役军人服务站创建标准</w:t>
      </w:r>
      <w:r>
        <w:rPr>
          <w:rFonts w:ascii="方正仿宋_GBK" w:eastAsia="方正仿宋_GBK" w:hint="eastAsia"/>
          <w:color w:val="000000"/>
          <w:kern w:val="0"/>
          <w:szCs w:val="32"/>
          <w:shd w:val="clear" w:color="auto" w:fill="FFFFFF"/>
        </w:rPr>
        <w:lastRenderedPageBreak/>
        <w:t>（试行）》、《重庆市退役军人服务中心（站）规范建设与工作运行指导手册》自查整改，全面完善工作台账，全面收集整理相关资料，形成专卷，做好迎检工作。</w:t>
      </w:r>
    </w:p>
    <w:p w:rsidR="00243708" w:rsidRDefault="00243708" w:rsidP="00243708">
      <w:pPr>
        <w:widowControl/>
        <w:shd w:val="clear" w:color="auto" w:fill="FFFFFF"/>
        <w:autoSpaceDE w:val="0"/>
        <w:spacing w:line="560" w:lineRule="exact"/>
        <w:ind w:firstLine="640"/>
        <w:rPr>
          <w:rFonts w:ascii="方正仿宋_GBK" w:eastAsia="方正仿宋_GBK" w:hint="eastAsia"/>
          <w:color w:val="000000"/>
          <w:kern w:val="0"/>
          <w:szCs w:val="32"/>
          <w:shd w:val="clear" w:color="auto" w:fill="FFFFFF"/>
        </w:rPr>
      </w:pPr>
      <w:r>
        <w:rPr>
          <w:rFonts w:ascii="方正仿宋_GBK" w:eastAsia="方正仿宋_GBK" w:hint="eastAsia"/>
          <w:color w:val="000000"/>
          <w:kern w:val="0"/>
          <w:szCs w:val="32"/>
          <w:shd w:val="clear" w:color="auto" w:fill="FFFFFF"/>
        </w:rPr>
        <w:t>（三）纳入督查考核。区退役军人事务局将创建工作报请区委督查工作领导小组纳入本年度的退役军人工作督查内容，将督查结果纳入各街镇年度综合目标考核和平安建设年度考核。</w:t>
      </w:r>
    </w:p>
    <w:p w:rsidR="00243708" w:rsidRDefault="00243708" w:rsidP="00243708">
      <w:pPr>
        <w:spacing w:line="576" w:lineRule="exact"/>
        <w:ind w:right="780"/>
        <w:rPr>
          <w:rFonts w:eastAsia="方正仿宋_GBK" w:hint="eastAsia"/>
          <w:spacing w:val="-4"/>
          <w:szCs w:val="32"/>
        </w:rPr>
      </w:pPr>
    </w:p>
    <w:p w:rsidR="00243708" w:rsidRDefault="00243708" w:rsidP="00243708">
      <w:pPr>
        <w:spacing w:line="576" w:lineRule="exact"/>
        <w:ind w:right="780"/>
        <w:rPr>
          <w:rFonts w:eastAsia="方正仿宋_GBK" w:hint="eastAsia"/>
          <w:spacing w:val="-4"/>
          <w:szCs w:val="32"/>
        </w:rPr>
      </w:pPr>
    </w:p>
    <w:p w:rsidR="00243708" w:rsidRDefault="00243708" w:rsidP="00243708">
      <w:pPr>
        <w:spacing w:line="576" w:lineRule="exact"/>
        <w:ind w:right="780"/>
        <w:rPr>
          <w:rFonts w:eastAsia="方正仿宋_GBK" w:hint="eastAsia"/>
          <w:spacing w:val="-4"/>
          <w:szCs w:val="32"/>
        </w:rPr>
      </w:pPr>
    </w:p>
    <w:p w:rsidR="00243708" w:rsidRDefault="00243708" w:rsidP="00243708">
      <w:pPr>
        <w:spacing w:line="576" w:lineRule="exact"/>
        <w:ind w:right="780"/>
        <w:rPr>
          <w:rFonts w:eastAsia="方正仿宋_GBK" w:hint="eastAsia"/>
          <w:spacing w:val="-4"/>
          <w:szCs w:val="32"/>
        </w:rPr>
      </w:pPr>
    </w:p>
    <w:p w:rsidR="00243708" w:rsidRDefault="00243708" w:rsidP="00243708">
      <w:pPr>
        <w:spacing w:line="576" w:lineRule="exact"/>
        <w:ind w:right="780"/>
        <w:rPr>
          <w:rFonts w:eastAsia="方正仿宋_GBK" w:hint="eastAsia"/>
          <w:spacing w:val="-4"/>
          <w:szCs w:val="32"/>
        </w:rPr>
      </w:pPr>
    </w:p>
    <w:p w:rsidR="005B2E4C" w:rsidRPr="00243708" w:rsidRDefault="00243708"/>
    <w:sectPr w:rsidR="005B2E4C" w:rsidRPr="00243708" w:rsidSect="007B1E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708"/>
    <w:rsid w:val="00243708"/>
    <w:rsid w:val="003A7EFB"/>
    <w:rsid w:val="007B1E40"/>
    <w:rsid w:val="00BD2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rsid w:val="00243708"/>
    <w:pPr>
      <w:widowControl/>
      <w:spacing w:after="160" w:line="240" w:lineRule="exact"/>
      <w:jc w:val="left"/>
    </w:pPr>
    <w:rPr>
      <w:rFonts w:eastAsia="宋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1036</Characters>
  <Application>Microsoft Office Word</Application>
  <DocSecurity>0</DocSecurity>
  <Lines>8</Lines>
  <Paragraphs>2</Paragraphs>
  <ScaleCrop>false</ScaleCrop>
  <Company>admin</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2020-10-19T02:34:00Z</dcterms:created>
  <dcterms:modified xsi:type="dcterms:W3CDTF">2020-10-19T02:34:00Z</dcterms:modified>
</cp:coreProperties>
</file>