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重庆市綦江区202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年人民调解员补贴发放情况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Times New Roman" w:hAnsi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方正楷体_GBK" w:cs="方正楷体_GBK"/>
          <w:sz w:val="32"/>
          <w:szCs w:val="32"/>
          <w:shd w:val="clear" w:fill="FFFFFF"/>
        </w:rPr>
        <w:t>一级事项</w:t>
      </w:r>
      <w:r>
        <w:rPr>
          <w:rFonts w:ascii="Times New Roman" w:hAnsi="Times New Roman" w:eastAsia="方正仿宋_GBK" w:cs="方正仿宋_GBK"/>
          <w:sz w:val="32"/>
          <w:szCs w:val="32"/>
          <w:shd w:val="clear" w:fill="FFFFFF"/>
        </w:rPr>
        <w:t>：行政给付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shd w:val="clear" w:fill="FFFFFF"/>
        </w:rPr>
        <w:t>二级事项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fill="FFFFFF"/>
        </w:rPr>
        <w:t>：人民调解员补贴发放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shd w:val="clear" w:fill="FFFFFF"/>
        </w:rPr>
        <w:t>依据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fill="FFFFFF"/>
        </w:rPr>
        <w:t>：《中华人民共和国人民调解法》第十六条，《重庆市人民调解条例》第七条。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shd w:val="clear" w:fill="FFFFFF"/>
        </w:rPr>
        <w:t>补贴发放情况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fill="FFFFFF"/>
        </w:rPr>
        <w:t>：202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fill="FFFFFF"/>
        </w:rPr>
        <w:t>年，人民调解案件结案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fill="FFFFFF"/>
          <w:lang w:val="en-US" w:eastAsia="zh-CN"/>
        </w:rPr>
        <w:t>20733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fill="FFFFFF"/>
        </w:rPr>
        <w:t>件，发放人民调解员补贴合计：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fill="FFFFFF"/>
          <w:lang w:val="en-US" w:eastAsia="zh-CN"/>
        </w:rPr>
        <w:t>796220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fill="FFFFFF"/>
        </w:rPr>
        <w:t>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hint="eastAsia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shd w:val="clear" w:fill="FFFFFF"/>
        </w:rPr>
        <w:t>监督电话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fill="FFFFFF"/>
        </w:rPr>
        <w:t>：023-48669328</w:t>
      </w:r>
      <w:bookmarkStart w:id="0" w:name="_GoBack"/>
      <w:bookmarkEnd w:id="0"/>
    </w:p>
    <w:sectPr>
      <w:pgSz w:w="11906" w:h="16838"/>
      <w:pgMar w:top="2154" w:right="1417" w:bottom="2098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ZmMwNzFhNzY4OGVmNzUzZDA3MTg3YzUzYmMzODIifQ=="/>
  </w:docVars>
  <w:rsids>
    <w:rsidRoot w:val="0BC9076D"/>
    <w:rsid w:val="0BC9076D"/>
    <w:rsid w:val="338C5D98"/>
    <w:rsid w:val="40ED1F22"/>
    <w:rsid w:val="421B43BF"/>
    <w:rsid w:val="6926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315" w:lineRule="atLeast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151</Characters>
  <Lines>0</Lines>
  <Paragraphs>0</Paragraphs>
  <TotalTime>5</TotalTime>
  <ScaleCrop>false</ScaleCrop>
  <LinksUpToDate>false</LinksUpToDate>
  <CharactersWithSpaces>151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2024-08-29T03:07:00Z</dcterms:created>
  <dc:creator>Administrator</dc:creator>
  <cp:lastModifiedBy>Administrator</cp:lastModifiedBy>
  <dcterms:modified xsi:type="dcterms:W3CDTF">2024-12-25T03:06:23Z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7AA6BDC28CBF422093548DE1528FB26F_12</vt:lpwstr>
  </property>
</Properties>
</file>