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542"/>
        <w:gridCol w:w="2083"/>
        <w:gridCol w:w="2211"/>
        <w:gridCol w:w="1905"/>
        <w:gridCol w:w="2084"/>
        <w:gridCol w:w="1678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2" w:type="pct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14" w:type="pct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75" w:type="pct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设计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施工</w:t>
            </w:r>
          </w:p>
        </w:tc>
        <w:tc>
          <w:tcPr>
            <w:tcW w:w="1189" w:type="pct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42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重庆市藻渡水库工程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长江勘测规划设计研究有限公司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胡清义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zh-CN" w:eastAsia="zh-CN"/>
              </w:rPr>
              <w:t>中交上海航道局有限公司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zh-CN" w:eastAsia="zh-CN"/>
              </w:rPr>
              <w:t>中交第二航务工程局有限公司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谭必五</w:t>
            </w: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弘禹、长委、黄河藻渡监理联合体</w:t>
            </w: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朱广全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陈世孝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张秀才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重庆市綦江区福林水库工程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重庆市水利电力建筑勘测设计研究院有限公司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邵长江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重庆市水利港航建设集团有限公司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朱宏伟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重庆笃远工程项目管理集团有限公司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王毅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jE0ZDVmZWVjNDczMTVmYmMyZTlmMGViNzJkNzkifQ=="/>
  </w:docVars>
  <w:rsids>
    <w:rsidRoot w:val="0810094A"/>
    <w:rsid w:val="02B43E87"/>
    <w:rsid w:val="0810094A"/>
    <w:rsid w:val="33512240"/>
    <w:rsid w:val="7F1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2023-11-21T16:42:00Z</dcterms:created>
  <dc:creator>简镇</dc:creator>
  <cp:lastModifiedBy>user</cp:lastModifiedBy>
  <dcterms:modified xsi:type="dcterms:W3CDTF">2023-11-22T16:56:21Z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F8E65C2B36C8487B83B8BC9F4F5EB4A5_11</vt:lpwstr>
  </property>
</Properties>
</file>